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5395" w14:textId="7183BB75" w:rsidR="003F42C7" w:rsidRDefault="003F42C7" w:rsidP="181B5FB1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eastAsiaTheme="minorEastAsia" w:hAnsi="Arial" w:cs="Arial"/>
          <w:b/>
          <w:bCs/>
          <w:sz w:val="28"/>
          <w:szCs w:val="28"/>
        </w:rPr>
      </w:pPr>
    </w:p>
    <w:p w14:paraId="58665824" w14:textId="35356CA5" w:rsidR="00407428" w:rsidRDefault="00407428" w:rsidP="00CB1F84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  <w:sz w:val="28"/>
          <w:szCs w:val="28"/>
        </w:rPr>
      </w:pPr>
      <w:r w:rsidRPr="00407428">
        <w:rPr>
          <w:rFonts w:ascii="Arial" w:eastAsia="DengXian" w:hAnsi="Arial" w:cs="Arial"/>
          <w:b/>
          <w:bCs/>
          <w:sz w:val="28"/>
          <w:szCs w:val="28"/>
        </w:rPr>
        <w:t>Vedra v bytech zhoršují spánek i soustředění. Existuje řešení i bez klasické klimatizace</w:t>
      </w:r>
      <w:r w:rsidR="009E3D5D">
        <w:rPr>
          <w:rFonts w:ascii="Arial" w:eastAsia="DengXian" w:hAnsi="Arial" w:cs="Arial"/>
          <w:b/>
          <w:bCs/>
          <w:sz w:val="28"/>
          <w:szCs w:val="28"/>
        </w:rPr>
        <w:t xml:space="preserve"> </w:t>
      </w:r>
    </w:p>
    <w:p w14:paraId="44949376" w14:textId="60F3BB51" w:rsidR="00A915EA" w:rsidRPr="00A915EA" w:rsidRDefault="00A915EA" w:rsidP="009A6325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A915EA">
        <w:rPr>
          <w:rFonts w:ascii="Arial" w:eastAsia="DengXian" w:hAnsi="Arial" w:cs="Arial"/>
          <w:b/>
          <w:bCs/>
        </w:rPr>
        <w:t>S příchodem léta stoupají teploty nejen venku, ale i v domácnostech. Přehřáté interiéry přitom podle odborníků negativně ovlivňují kvalitu spánku, soustředění i celkovou pohodu. Mnoho lidí proto sahá po klimatizaci, která je však často spojována s hlučností, nepříjemným prouděním studeného vzduchu nebo bolestmi v krku. Existují ale i alternativní způsoby, jak doma udržet příjemné klima bez výrazných teplotních výkyvů.</w:t>
      </w:r>
    </w:p>
    <w:p w14:paraId="4D303BFE" w14:textId="2B41315A" w:rsidR="00282597" w:rsidRPr="00E860D9" w:rsidRDefault="00282597" w:rsidP="002A1363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E860D9">
        <w:rPr>
          <w:rFonts w:ascii="Arial" w:eastAsia="DengXian" w:hAnsi="Arial" w:cs="Arial"/>
        </w:rPr>
        <w:t xml:space="preserve">Společnost Zehnder nabízí </w:t>
      </w:r>
      <w:r w:rsidR="0085144C" w:rsidRPr="00E860D9">
        <w:rPr>
          <w:rFonts w:ascii="Arial" w:eastAsia="DengXian" w:hAnsi="Arial" w:cs="Arial"/>
        </w:rPr>
        <w:t>větrací systém s rekuperací tepla</w:t>
      </w:r>
      <w:r w:rsidR="00FA394B" w:rsidRPr="00E860D9">
        <w:rPr>
          <w:rFonts w:ascii="Arial" w:eastAsia="DengXian" w:hAnsi="Arial" w:cs="Arial"/>
        </w:rPr>
        <w:t xml:space="preserve">, který </w:t>
      </w:r>
      <w:r w:rsidR="009D55C5" w:rsidRPr="00E860D9">
        <w:rPr>
          <w:rFonts w:ascii="Arial" w:eastAsia="DengXian" w:hAnsi="Arial" w:cs="Arial"/>
        </w:rPr>
        <w:t xml:space="preserve">kromě </w:t>
      </w:r>
      <w:r w:rsidR="00DC457E" w:rsidRPr="00E860D9">
        <w:rPr>
          <w:rFonts w:ascii="Arial" w:eastAsia="DengXian" w:hAnsi="Arial" w:cs="Arial"/>
        </w:rPr>
        <w:t>přívodu čerstvého filtrovaného vzduchu bez prachu, pylů a dalších nečistot</w:t>
      </w:r>
      <w:r w:rsidR="000B121C" w:rsidRPr="00E860D9">
        <w:rPr>
          <w:rFonts w:ascii="Arial" w:eastAsia="DengXian" w:hAnsi="Arial" w:cs="Arial"/>
        </w:rPr>
        <w:t xml:space="preserve"> </w:t>
      </w:r>
      <w:r w:rsidR="00480CF0" w:rsidRPr="00E860D9">
        <w:rPr>
          <w:rFonts w:ascii="Arial" w:eastAsia="DengXian" w:hAnsi="Arial" w:cs="Arial"/>
        </w:rPr>
        <w:t xml:space="preserve">dokáže použitím doplňkového modulu ComfoClime </w:t>
      </w:r>
      <w:r w:rsidR="0064370A" w:rsidRPr="00E860D9">
        <w:rPr>
          <w:rFonts w:ascii="Arial" w:eastAsia="DengXian" w:hAnsi="Arial" w:cs="Arial"/>
        </w:rPr>
        <w:t xml:space="preserve">vzduch v létě </w:t>
      </w:r>
      <w:r w:rsidR="006C2EEE">
        <w:rPr>
          <w:rFonts w:ascii="Arial" w:eastAsia="DengXian" w:hAnsi="Arial" w:cs="Arial"/>
        </w:rPr>
        <w:t>d</w:t>
      </w:r>
      <w:r w:rsidR="0064370A" w:rsidRPr="00E860D9">
        <w:rPr>
          <w:rFonts w:ascii="Arial" w:eastAsia="DengXian" w:hAnsi="Arial" w:cs="Arial"/>
        </w:rPr>
        <w:t>ochlazovat a v zimě dohřívat</w:t>
      </w:r>
      <w:r w:rsidR="007015BE" w:rsidRPr="00E860D9">
        <w:rPr>
          <w:rFonts w:ascii="Arial" w:eastAsia="DengXian" w:hAnsi="Arial" w:cs="Arial"/>
        </w:rPr>
        <w:t xml:space="preserve">. </w:t>
      </w:r>
      <w:r w:rsidR="002A1363" w:rsidRPr="00E860D9">
        <w:rPr>
          <w:rFonts w:ascii="Arial" w:eastAsia="DengXian" w:hAnsi="Arial" w:cs="Arial"/>
        </w:rPr>
        <w:t>J</w:t>
      </w:r>
      <w:r w:rsidR="00FA394B" w:rsidRPr="00E860D9">
        <w:rPr>
          <w:rFonts w:ascii="Arial" w:eastAsia="DengXian" w:hAnsi="Arial" w:cs="Arial"/>
        </w:rPr>
        <w:t xml:space="preserve">eště více </w:t>
      </w:r>
      <w:r w:rsidR="002A1363" w:rsidRPr="00E860D9">
        <w:rPr>
          <w:rFonts w:ascii="Arial" w:eastAsia="DengXian" w:hAnsi="Arial" w:cs="Arial"/>
        </w:rPr>
        <w:t xml:space="preserve">tím </w:t>
      </w:r>
      <w:r w:rsidR="00FA394B" w:rsidRPr="00E860D9">
        <w:rPr>
          <w:rFonts w:ascii="Arial" w:eastAsia="DengXian" w:hAnsi="Arial" w:cs="Arial"/>
        </w:rPr>
        <w:t>zpříjemňuje vnitřní klima</w:t>
      </w:r>
      <w:r w:rsidR="00A915EA" w:rsidRPr="00E860D9">
        <w:rPr>
          <w:rFonts w:ascii="Arial" w:eastAsia="DengXian" w:hAnsi="Arial" w:cs="Arial"/>
        </w:rPr>
        <w:t>,</w:t>
      </w:r>
      <w:r w:rsidR="00546E5A" w:rsidRPr="00E860D9">
        <w:rPr>
          <w:rFonts w:ascii="Arial" w:eastAsia="DengXian" w:hAnsi="Arial" w:cs="Arial"/>
        </w:rPr>
        <w:t xml:space="preserve"> a to </w:t>
      </w:r>
      <w:r w:rsidR="00BB1F5D" w:rsidRPr="00E860D9">
        <w:rPr>
          <w:rFonts w:ascii="Arial" w:eastAsia="DengXian" w:hAnsi="Arial" w:cs="Arial"/>
        </w:rPr>
        <w:t>energeticky účinným způsobem</w:t>
      </w:r>
      <w:r w:rsidR="00B24277" w:rsidRPr="00E860D9">
        <w:rPr>
          <w:rFonts w:ascii="Arial" w:eastAsia="DengXian" w:hAnsi="Arial" w:cs="Arial"/>
        </w:rPr>
        <w:t>.</w:t>
      </w:r>
    </w:p>
    <w:p w14:paraId="3218B301" w14:textId="740C8BD8" w:rsidR="00A20C1C" w:rsidRDefault="00A20C1C" w:rsidP="00AF0A5C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A20C1C">
        <w:rPr>
          <w:rFonts w:ascii="Arial" w:eastAsia="DengXian" w:hAnsi="Arial" w:cs="Arial"/>
        </w:rPr>
        <w:t>Systémy řízeného větrání – nejčastěji označované prostě jako rekuperace – dnes patří k základům moderního</w:t>
      </w:r>
      <w:r w:rsidR="00312A75">
        <w:rPr>
          <w:rFonts w:ascii="Arial" w:eastAsia="DengXian" w:hAnsi="Arial" w:cs="Arial"/>
        </w:rPr>
        <w:t>,</w:t>
      </w:r>
      <w:r w:rsidRPr="00A20C1C">
        <w:rPr>
          <w:rFonts w:ascii="Arial" w:eastAsia="DengXian" w:hAnsi="Arial" w:cs="Arial"/>
        </w:rPr>
        <w:t xml:space="preserve"> zdravého a energeticky úsporného bydlení. Primární funkcí těchto systémů je zajištění kontinuální výměny vzduchu a efektivního využití tepla či chladu. Systém je však možné rozšířit také o modul pro aktivní regulaci teploty přiváděného vzduchu.</w:t>
      </w:r>
    </w:p>
    <w:p w14:paraId="56613C95" w14:textId="4B5BB2CE" w:rsidR="009A575E" w:rsidRDefault="009A575E" w:rsidP="009A575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9A575E">
        <w:rPr>
          <w:rFonts w:ascii="Arial" w:eastAsia="DengXian" w:hAnsi="Arial" w:cs="Arial"/>
          <w:i/>
          <w:iCs/>
        </w:rPr>
        <w:t>„Tuto funkci zajišťuje klimatizační modul Zehnder ComfoClime</w:t>
      </w:r>
      <w:r w:rsidR="00FF62C7">
        <w:rPr>
          <w:rFonts w:ascii="Arial" w:eastAsia="DengXian" w:hAnsi="Arial" w:cs="Arial"/>
          <w:i/>
          <w:iCs/>
        </w:rPr>
        <w:t xml:space="preserve">, který je ideální </w:t>
      </w:r>
      <w:r w:rsidR="00743581">
        <w:rPr>
          <w:rFonts w:ascii="Arial" w:eastAsia="DengXian" w:hAnsi="Arial" w:cs="Arial"/>
          <w:i/>
          <w:iCs/>
        </w:rPr>
        <w:t>nadstavbou</w:t>
      </w:r>
      <w:r w:rsidRPr="009A575E">
        <w:rPr>
          <w:rFonts w:ascii="Arial" w:eastAsia="DengXian" w:hAnsi="Arial" w:cs="Arial"/>
          <w:i/>
          <w:iCs/>
        </w:rPr>
        <w:t xml:space="preserve"> </w:t>
      </w:r>
      <w:r w:rsidR="00FF62C7">
        <w:rPr>
          <w:rFonts w:ascii="Arial" w:eastAsia="DengXian" w:hAnsi="Arial" w:cs="Arial"/>
          <w:i/>
          <w:iCs/>
        </w:rPr>
        <w:t>větrací</w:t>
      </w:r>
      <w:r w:rsidRPr="009A575E">
        <w:rPr>
          <w:rFonts w:ascii="Arial" w:eastAsia="DengXian" w:hAnsi="Arial" w:cs="Arial"/>
          <w:i/>
          <w:iCs/>
        </w:rPr>
        <w:t xml:space="preserve"> jednotk</w:t>
      </w:r>
      <w:r w:rsidR="00FF62C7">
        <w:rPr>
          <w:rFonts w:ascii="Arial" w:eastAsia="DengXian" w:hAnsi="Arial" w:cs="Arial"/>
          <w:i/>
          <w:iCs/>
        </w:rPr>
        <w:t>y</w:t>
      </w:r>
      <w:r w:rsidRPr="009A575E">
        <w:rPr>
          <w:rFonts w:ascii="Arial" w:eastAsia="DengXian" w:hAnsi="Arial" w:cs="Arial"/>
          <w:i/>
          <w:iCs/>
        </w:rPr>
        <w:t xml:space="preserve"> Zehnder ComfoAir Q.</w:t>
      </w:r>
      <w:r>
        <w:rPr>
          <w:rFonts w:ascii="Arial" w:eastAsia="DengXian" w:hAnsi="Arial" w:cs="Arial"/>
        </w:rPr>
        <w:t xml:space="preserve"> </w:t>
      </w:r>
      <w:r w:rsidR="006D530B">
        <w:rPr>
          <w:rFonts w:ascii="Arial" w:eastAsia="DengXian" w:hAnsi="Arial" w:cs="Arial"/>
          <w:i/>
          <w:iCs/>
        </w:rPr>
        <w:t>F</w:t>
      </w:r>
      <w:r w:rsidR="000C3F3A" w:rsidRPr="00073202">
        <w:rPr>
          <w:rFonts w:ascii="Arial" w:eastAsia="DengXian" w:hAnsi="Arial" w:cs="Arial"/>
          <w:i/>
          <w:iCs/>
        </w:rPr>
        <w:t>unguje na principu tepelného čerpadla vzduch–vzduch a svůj výkon přizpůsobuje aktuálním podmínkám. Výsledkem není prudké ochlazen</w:t>
      </w:r>
      <w:r w:rsidR="00407428">
        <w:rPr>
          <w:rFonts w:ascii="Arial" w:eastAsia="DengXian" w:hAnsi="Arial" w:cs="Arial"/>
          <w:i/>
          <w:iCs/>
        </w:rPr>
        <w:t>í a teplotní šok</w:t>
      </w:r>
      <w:r w:rsidR="00241EDD">
        <w:rPr>
          <w:rFonts w:ascii="Arial" w:eastAsia="DengXian" w:hAnsi="Arial" w:cs="Arial"/>
          <w:i/>
          <w:iCs/>
        </w:rPr>
        <w:t xml:space="preserve"> jako u</w:t>
      </w:r>
      <w:r w:rsidR="00407428">
        <w:rPr>
          <w:rFonts w:ascii="Arial" w:eastAsia="DengXian" w:hAnsi="Arial" w:cs="Arial"/>
          <w:i/>
          <w:iCs/>
        </w:rPr>
        <w:t xml:space="preserve"> běžné</w:t>
      </w:r>
      <w:r w:rsidR="00241EDD">
        <w:rPr>
          <w:rFonts w:ascii="Arial" w:eastAsia="DengXian" w:hAnsi="Arial" w:cs="Arial"/>
          <w:i/>
          <w:iCs/>
        </w:rPr>
        <w:t xml:space="preserve"> klimatizace</w:t>
      </w:r>
      <w:r w:rsidR="000C3F3A" w:rsidRPr="00073202">
        <w:rPr>
          <w:rFonts w:ascii="Arial" w:eastAsia="DengXian" w:hAnsi="Arial" w:cs="Arial"/>
          <w:i/>
          <w:iCs/>
        </w:rPr>
        <w:t xml:space="preserve">, ale dlouhodobě </w:t>
      </w:r>
      <w:r w:rsidR="00407428">
        <w:rPr>
          <w:rFonts w:ascii="Arial" w:eastAsia="DengXian" w:hAnsi="Arial" w:cs="Arial"/>
          <w:i/>
          <w:iCs/>
        </w:rPr>
        <w:t>stabilní</w:t>
      </w:r>
      <w:r w:rsidR="000C3F3A" w:rsidRPr="00073202">
        <w:rPr>
          <w:rFonts w:ascii="Arial" w:eastAsia="DengXian" w:hAnsi="Arial" w:cs="Arial"/>
          <w:i/>
          <w:iCs/>
        </w:rPr>
        <w:t xml:space="preserve"> a </w:t>
      </w:r>
      <w:r w:rsidR="00407428">
        <w:rPr>
          <w:rFonts w:ascii="Arial" w:eastAsia="DengXian" w:hAnsi="Arial" w:cs="Arial"/>
          <w:i/>
          <w:iCs/>
        </w:rPr>
        <w:t>příjemné</w:t>
      </w:r>
      <w:r w:rsidR="000C3F3A" w:rsidRPr="00073202">
        <w:rPr>
          <w:rFonts w:ascii="Arial" w:eastAsia="DengXian" w:hAnsi="Arial" w:cs="Arial"/>
          <w:i/>
          <w:iCs/>
        </w:rPr>
        <w:t xml:space="preserve"> vnitřní klima bez výrazných </w:t>
      </w:r>
      <w:r w:rsidR="00407428">
        <w:rPr>
          <w:rFonts w:ascii="Arial" w:eastAsia="DengXian" w:hAnsi="Arial" w:cs="Arial"/>
          <w:i/>
          <w:iCs/>
        </w:rPr>
        <w:t xml:space="preserve">výkyvů </w:t>
      </w:r>
      <w:r w:rsidR="000C3F3A" w:rsidRPr="00073202">
        <w:rPr>
          <w:rFonts w:ascii="Arial" w:eastAsia="DengXian" w:hAnsi="Arial" w:cs="Arial"/>
          <w:i/>
          <w:iCs/>
        </w:rPr>
        <w:t>teplot,</w:t>
      </w:r>
      <w:r w:rsidR="00413375">
        <w:rPr>
          <w:rFonts w:ascii="Arial" w:eastAsia="DengXian" w:hAnsi="Arial" w:cs="Arial"/>
          <w:i/>
          <w:iCs/>
        </w:rPr>
        <w:t>“</w:t>
      </w:r>
      <w:r w:rsidR="00407428">
        <w:rPr>
          <w:rFonts w:ascii="Arial" w:eastAsia="DengXian" w:hAnsi="Arial" w:cs="Arial"/>
          <w:i/>
          <w:iCs/>
        </w:rPr>
        <w:t xml:space="preserve"> </w:t>
      </w:r>
      <w:r w:rsidRPr="009A575E">
        <w:rPr>
          <w:rFonts w:ascii="Arial" w:eastAsia="DengXian" w:hAnsi="Arial" w:cs="Arial"/>
        </w:rPr>
        <w:t>uvádí</w:t>
      </w:r>
      <w:r w:rsidR="000C3F3A" w:rsidRPr="009A575E">
        <w:rPr>
          <w:rFonts w:ascii="Arial" w:eastAsia="DengXian" w:hAnsi="Arial" w:cs="Arial"/>
        </w:rPr>
        <w:t xml:space="preserve"> </w:t>
      </w:r>
      <w:r w:rsidR="009C1295" w:rsidRPr="00B362C5">
        <w:rPr>
          <w:rFonts w:ascii="Arial" w:eastAsia="DengXian" w:hAnsi="Arial" w:cs="Arial"/>
        </w:rPr>
        <w:t xml:space="preserve">Pavel Vořech, produktový manažer pro komfortní větrání </w:t>
      </w:r>
      <w:r w:rsidR="00A77F26">
        <w:rPr>
          <w:rFonts w:ascii="Arial" w:eastAsia="DengXian" w:hAnsi="Arial" w:cs="Arial"/>
        </w:rPr>
        <w:t xml:space="preserve">společnosti </w:t>
      </w:r>
      <w:r w:rsidR="009C1295" w:rsidRPr="00B362C5">
        <w:rPr>
          <w:rFonts w:ascii="Arial" w:eastAsia="DengXian" w:hAnsi="Arial" w:cs="Arial"/>
        </w:rPr>
        <w:t>Zehnder</w:t>
      </w:r>
      <w:r w:rsidR="009C1295" w:rsidRPr="002F768A">
        <w:rPr>
          <w:rFonts w:ascii="Arial" w:eastAsia="DengXian" w:hAnsi="Arial" w:cs="Arial"/>
        </w:rPr>
        <w:t>.</w:t>
      </w:r>
    </w:p>
    <w:p w14:paraId="05F26CFF" w14:textId="53AEF501" w:rsidR="00AF0A5C" w:rsidRDefault="00EF41EF" w:rsidP="009A575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E860D9">
        <w:rPr>
          <w:rFonts w:ascii="Arial" w:eastAsia="DengXian" w:hAnsi="Arial" w:cs="Arial"/>
        </w:rPr>
        <w:t xml:space="preserve">Větrací jednotku </w:t>
      </w:r>
      <w:r w:rsidR="00AF0A5C" w:rsidRPr="00E860D9">
        <w:rPr>
          <w:rFonts w:ascii="Arial" w:eastAsia="DengXian" w:hAnsi="Arial" w:cs="Arial"/>
        </w:rPr>
        <w:t xml:space="preserve">lze navíc </w:t>
      </w:r>
      <w:r w:rsidRPr="00E860D9">
        <w:rPr>
          <w:rFonts w:ascii="Arial" w:eastAsia="DengXian" w:hAnsi="Arial" w:cs="Arial"/>
        </w:rPr>
        <w:t>zvolit s entalpickým výměníkem</w:t>
      </w:r>
      <w:r w:rsidR="00AF0A5C" w:rsidRPr="00E860D9">
        <w:rPr>
          <w:rFonts w:ascii="Arial" w:eastAsia="DengXian" w:hAnsi="Arial" w:cs="Arial"/>
        </w:rPr>
        <w:t xml:space="preserve">, </w:t>
      </w:r>
      <w:r w:rsidR="00AF0A5C" w:rsidRPr="00AF0A5C">
        <w:rPr>
          <w:rFonts w:ascii="Arial" w:eastAsia="DengXian" w:hAnsi="Arial" w:cs="Arial"/>
        </w:rPr>
        <w:t>který pomáhá udržovat v interiéru optimální vlhkost</w:t>
      </w:r>
      <w:r w:rsidR="00407428">
        <w:rPr>
          <w:rFonts w:ascii="Arial" w:eastAsia="DengXian" w:hAnsi="Arial" w:cs="Arial"/>
        </w:rPr>
        <w:t xml:space="preserve"> vzduchu</w:t>
      </w:r>
      <w:r w:rsidR="00AF0A5C" w:rsidRPr="00AF0A5C">
        <w:rPr>
          <w:rFonts w:ascii="Arial" w:eastAsia="DengXian" w:hAnsi="Arial" w:cs="Arial"/>
        </w:rPr>
        <w:t>. V zimě se ideální hodnota pohybuje mezi 45 a 60 %, v létě pak kolem 40 až 55 %.</w:t>
      </w:r>
      <w:r w:rsidR="00407428">
        <w:rPr>
          <w:rFonts w:ascii="Arial" w:eastAsia="DengXian" w:hAnsi="Arial" w:cs="Arial"/>
        </w:rPr>
        <w:t xml:space="preserve"> </w:t>
      </w:r>
      <w:r w:rsidR="00407428" w:rsidRPr="00407428">
        <w:rPr>
          <w:rFonts w:ascii="Arial" w:eastAsia="DengXian" w:hAnsi="Arial" w:cs="Arial"/>
        </w:rPr>
        <w:t>Právě příliš vysoká vlhkost totiž v létě zvyšuje pocit horka a dusna.</w:t>
      </w:r>
    </w:p>
    <w:p w14:paraId="5CDD39BB" w14:textId="0C84D29F" w:rsidR="00D0437B" w:rsidRDefault="00407428" w:rsidP="0033618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  <w:r w:rsidRPr="002465F7">
        <w:rPr>
          <w:rFonts w:ascii="Arial" w:eastAsia="DengXian" w:hAnsi="Arial" w:cs="Arial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E59C126" wp14:editId="235152AF">
            <wp:simplePos x="0" y="0"/>
            <wp:positionH relativeFrom="margin">
              <wp:posOffset>96184</wp:posOffset>
            </wp:positionH>
            <wp:positionV relativeFrom="paragraph">
              <wp:posOffset>597</wp:posOffset>
            </wp:positionV>
            <wp:extent cx="3509108" cy="1748856"/>
            <wp:effectExtent l="0" t="0" r="0" b="3810"/>
            <wp:wrapTight wrapText="bothSides">
              <wp:wrapPolygon edited="0">
                <wp:start x="0" y="0"/>
                <wp:lineTo x="0" y="21412"/>
                <wp:lineTo x="21459" y="21412"/>
                <wp:lineTo x="21459" y="0"/>
                <wp:lineTo x="0" y="0"/>
              </wp:wrapPolygon>
            </wp:wrapTight>
            <wp:docPr id="18722006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9721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108" cy="17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18B" w:rsidRPr="00581A11">
        <w:rPr>
          <w:rFonts w:ascii="Arial" w:eastAsia="DengXian" w:hAnsi="Arial" w:cs="Arial"/>
          <w:i/>
          <w:iCs/>
        </w:rPr>
        <w:t>Schéma</w:t>
      </w:r>
      <w:r w:rsidR="00B4405A">
        <w:rPr>
          <w:rFonts w:ascii="Arial" w:eastAsia="DengXian" w:hAnsi="Arial" w:cs="Arial"/>
          <w:i/>
          <w:iCs/>
        </w:rPr>
        <w:t xml:space="preserve"> 1</w:t>
      </w:r>
      <w:r w:rsidR="0033618B" w:rsidRPr="00581A11">
        <w:rPr>
          <w:rFonts w:ascii="Arial" w:eastAsia="DengXian" w:hAnsi="Arial" w:cs="Arial"/>
          <w:i/>
          <w:iCs/>
        </w:rPr>
        <w:t xml:space="preserve">: </w:t>
      </w:r>
      <w:r w:rsidR="00CC0123" w:rsidRPr="00D0437B">
        <w:rPr>
          <w:rFonts w:ascii="Arial" w:eastAsia="DengXian" w:hAnsi="Arial" w:cs="Arial"/>
          <w:i/>
          <w:iCs/>
        </w:rPr>
        <w:t xml:space="preserve">V létě relativně vlhký vzduch </w:t>
      </w:r>
      <w:r w:rsidR="00CC0123">
        <w:rPr>
          <w:rFonts w:ascii="Arial" w:eastAsia="DengXian" w:hAnsi="Arial" w:cs="Arial"/>
          <w:i/>
          <w:iCs/>
        </w:rPr>
        <w:t>vnímáme</w:t>
      </w:r>
      <w:r w:rsidR="00CC0123" w:rsidRPr="00D0437B">
        <w:rPr>
          <w:rFonts w:ascii="Arial" w:eastAsia="DengXian" w:hAnsi="Arial" w:cs="Arial"/>
          <w:i/>
          <w:iCs/>
        </w:rPr>
        <w:t xml:space="preserve"> jako teplejší než ve skutečnosti je. </w:t>
      </w:r>
      <w:r w:rsidR="00CC0123" w:rsidRPr="000167CD">
        <w:rPr>
          <w:rFonts w:ascii="Arial" w:eastAsia="DengXian" w:hAnsi="Arial" w:cs="Arial"/>
          <w:i/>
          <w:iCs/>
        </w:rPr>
        <w:t>Systém proto efektivně odvádí teplo a vlhkost z venkovního vzduchu ještě před jeho přivedením do interiéru</w:t>
      </w:r>
      <w:r w:rsidR="00CC0123">
        <w:rPr>
          <w:rFonts w:ascii="Arial" w:eastAsia="DengXian" w:hAnsi="Arial" w:cs="Arial"/>
          <w:i/>
          <w:iCs/>
        </w:rPr>
        <w:t>.</w:t>
      </w:r>
    </w:p>
    <w:p w14:paraId="2FCE2656" w14:textId="773917A5" w:rsidR="0033618B" w:rsidRDefault="0033618B" w:rsidP="009A575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16006044" w14:textId="2A4FC64C" w:rsidR="00484094" w:rsidRDefault="00484094" w:rsidP="00311E68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484094">
        <w:rPr>
          <w:rFonts w:ascii="Arial" w:eastAsia="DengXian" w:hAnsi="Arial" w:cs="Arial"/>
          <w:b/>
          <w:bCs/>
        </w:rPr>
        <w:t>Přehřátý a vydýchaný vzduch</w:t>
      </w:r>
      <w:r>
        <w:rPr>
          <w:rFonts w:ascii="Arial" w:eastAsia="DengXian" w:hAnsi="Arial" w:cs="Arial"/>
          <w:b/>
          <w:bCs/>
        </w:rPr>
        <w:t xml:space="preserve"> negativně</w:t>
      </w:r>
      <w:r w:rsidRPr="00484094">
        <w:rPr>
          <w:rFonts w:ascii="Arial" w:eastAsia="DengXian" w:hAnsi="Arial" w:cs="Arial"/>
          <w:b/>
          <w:bCs/>
        </w:rPr>
        <w:t xml:space="preserve"> ovlivňuje spánek i výkon</w:t>
      </w:r>
    </w:p>
    <w:p w14:paraId="43424BBE" w14:textId="77777777" w:rsidR="00484094" w:rsidRDefault="00311E68" w:rsidP="009A575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311E68">
        <w:rPr>
          <w:rFonts w:ascii="Arial" w:eastAsia="DengXian" w:hAnsi="Arial" w:cs="Arial"/>
        </w:rPr>
        <w:t xml:space="preserve">Kvalita vzduchu v domácnostech může být podle odborníků až pětkrát horší než venku, přesto jí lidé věnují </w:t>
      </w:r>
      <w:r w:rsidR="00484094">
        <w:rPr>
          <w:rFonts w:ascii="Arial" w:eastAsia="DengXian" w:hAnsi="Arial" w:cs="Arial"/>
        </w:rPr>
        <w:t>menší pozornost než samotné teplotě</w:t>
      </w:r>
      <w:r w:rsidRPr="00311E68">
        <w:rPr>
          <w:rFonts w:ascii="Arial" w:eastAsia="DengXian" w:hAnsi="Arial" w:cs="Arial"/>
        </w:rPr>
        <w:t xml:space="preserve">. Jemný prach, pyl, bakterie, těkavé látky z nábytku či čisticích prostředků mohou </w:t>
      </w:r>
      <w:r w:rsidR="00484094" w:rsidRPr="00484094">
        <w:rPr>
          <w:rFonts w:ascii="Arial" w:eastAsia="DengXian" w:hAnsi="Arial" w:cs="Arial"/>
        </w:rPr>
        <w:t>přispívat k únavě, bolestem hlavy, alergiím i horší kvalitě spánku.</w:t>
      </w:r>
    </w:p>
    <w:p w14:paraId="258BC33F" w14:textId="73AC4AC2" w:rsidR="00311E68" w:rsidRPr="009E3D5D" w:rsidRDefault="00311E68" w:rsidP="009A575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strike/>
          <w:color w:val="FF0000"/>
        </w:rPr>
      </w:pPr>
      <w:r w:rsidRPr="00311E68">
        <w:rPr>
          <w:rFonts w:ascii="Arial" w:eastAsia="DengXian" w:hAnsi="Arial" w:cs="Arial"/>
        </w:rPr>
        <w:t xml:space="preserve">Právě proto hraje zásadní roli pravidelná výměna vzduchu, kterou </w:t>
      </w:r>
      <w:r w:rsidR="00EF41EF" w:rsidRPr="00E860D9">
        <w:rPr>
          <w:rFonts w:ascii="Arial" w:eastAsia="DengXian" w:hAnsi="Arial" w:cs="Arial"/>
        </w:rPr>
        <w:t xml:space="preserve">klasická klimatizace </w:t>
      </w:r>
      <w:r w:rsidRPr="00311E68">
        <w:rPr>
          <w:rFonts w:ascii="Arial" w:eastAsia="DengXian" w:hAnsi="Arial" w:cs="Arial"/>
        </w:rPr>
        <w:t xml:space="preserve">nezajišťuje. Řízené větrání s rekuperací naopak přivádí do interiéru </w:t>
      </w:r>
      <w:r w:rsidR="00EF41EF" w:rsidRPr="00E860D9">
        <w:rPr>
          <w:rFonts w:ascii="Arial" w:eastAsia="DengXian" w:hAnsi="Arial" w:cs="Arial"/>
        </w:rPr>
        <w:t>čerstvý</w:t>
      </w:r>
      <w:r w:rsidR="00EF41EF" w:rsidRPr="00EF41EF">
        <w:rPr>
          <w:rFonts w:ascii="Arial" w:eastAsia="DengXian" w:hAnsi="Arial" w:cs="Arial"/>
          <w:color w:val="FF0000"/>
        </w:rPr>
        <w:t xml:space="preserve"> </w:t>
      </w:r>
      <w:r w:rsidRPr="00311E68">
        <w:rPr>
          <w:rFonts w:ascii="Arial" w:eastAsia="DengXian" w:hAnsi="Arial" w:cs="Arial"/>
        </w:rPr>
        <w:t xml:space="preserve">filtrovaný vzduch bez nečistot, a tím vytváří stabilnější prostředí pro odpočinek i každodenní </w:t>
      </w:r>
      <w:r w:rsidRPr="00E860D9">
        <w:rPr>
          <w:rFonts w:ascii="Arial" w:eastAsia="DengXian" w:hAnsi="Arial" w:cs="Arial"/>
        </w:rPr>
        <w:t>fungování. V kombinaci s</w:t>
      </w:r>
      <w:r w:rsidR="009E3D5D" w:rsidRPr="00E860D9">
        <w:rPr>
          <w:rFonts w:ascii="Arial" w:eastAsia="DengXian" w:hAnsi="Arial" w:cs="Arial"/>
        </w:rPr>
        <w:t xml:space="preserve"> doplňkovým klimatizačním modulem </w:t>
      </w:r>
      <w:r w:rsidRPr="00E860D9">
        <w:rPr>
          <w:rFonts w:ascii="Arial" w:eastAsia="DengXian" w:hAnsi="Arial" w:cs="Arial"/>
        </w:rPr>
        <w:t xml:space="preserve">Zehnder ComfoClime tak systém přináší dvojí benefit – zajištění čerstvého vzduchu a zároveň možnost </w:t>
      </w:r>
      <w:r w:rsidR="009E3D5D" w:rsidRPr="00E860D9">
        <w:rPr>
          <w:rFonts w:ascii="Arial" w:eastAsia="DengXian" w:hAnsi="Arial" w:cs="Arial"/>
        </w:rPr>
        <w:t>optimalizace jeho teploty</w:t>
      </w:r>
      <w:r w:rsidR="00A04572" w:rsidRPr="00E860D9">
        <w:rPr>
          <w:rFonts w:ascii="Arial" w:eastAsia="DengXian" w:hAnsi="Arial" w:cs="Arial"/>
        </w:rPr>
        <w:t xml:space="preserve"> </w:t>
      </w:r>
      <w:r w:rsidR="00CD3EC8" w:rsidRPr="00E860D9">
        <w:rPr>
          <w:rFonts w:ascii="Arial" w:eastAsia="DengXian" w:hAnsi="Arial" w:cs="Arial"/>
        </w:rPr>
        <w:t>po celý rok</w:t>
      </w:r>
      <w:r w:rsidR="009E3D5D" w:rsidRPr="00E860D9">
        <w:rPr>
          <w:rFonts w:ascii="Arial" w:eastAsia="DengXian" w:hAnsi="Arial" w:cs="Arial"/>
        </w:rPr>
        <w:t>.</w:t>
      </w:r>
    </w:p>
    <w:p w14:paraId="77D8AE6C" w14:textId="77777777" w:rsidR="007E545D" w:rsidRDefault="007E545D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342BB3AF" w14:textId="5A72D40C" w:rsidR="0033618B" w:rsidRPr="00C8406A" w:rsidRDefault="0033618B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  <w:r w:rsidRPr="00C8406A">
        <w:rPr>
          <w:rFonts w:ascii="Arial" w:eastAsia="DengXian" w:hAnsi="Arial" w:cs="Arial"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0B33C03A" wp14:editId="39632EB0">
            <wp:simplePos x="0" y="0"/>
            <wp:positionH relativeFrom="margin">
              <wp:posOffset>108211</wp:posOffset>
            </wp:positionH>
            <wp:positionV relativeFrom="paragraph">
              <wp:posOffset>7882</wp:posOffset>
            </wp:positionV>
            <wp:extent cx="895350" cy="2149475"/>
            <wp:effectExtent l="0" t="0" r="0" b="3175"/>
            <wp:wrapTight wrapText="bothSides">
              <wp:wrapPolygon edited="0">
                <wp:start x="0" y="0"/>
                <wp:lineTo x="0" y="21440"/>
                <wp:lineTo x="21140" y="21440"/>
                <wp:lineTo x="21140" y="0"/>
                <wp:lineTo x="0" y="0"/>
              </wp:wrapPolygon>
            </wp:wrapTight>
            <wp:docPr id="1551899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992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06A" w:rsidRPr="00C8406A">
        <w:rPr>
          <w:rFonts w:ascii="Arial" w:eastAsia="DengXian" w:hAnsi="Arial" w:cs="Arial"/>
          <w:i/>
          <w:iCs/>
        </w:rPr>
        <w:t xml:space="preserve">Obrázek č.1:  Klimatizační modul Zehnder ComfoClime je nadstavbou </w:t>
      </w:r>
      <w:r w:rsidR="00147AA6">
        <w:rPr>
          <w:rFonts w:ascii="Arial" w:eastAsia="DengXian" w:hAnsi="Arial" w:cs="Arial"/>
          <w:i/>
          <w:iCs/>
        </w:rPr>
        <w:t>rekupera</w:t>
      </w:r>
      <w:r w:rsidR="00C52B04">
        <w:rPr>
          <w:rFonts w:ascii="Arial" w:eastAsia="DengXian" w:hAnsi="Arial" w:cs="Arial"/>
          <w:i/>
          <w:iCs/>
        </w:rPr>
        <w:t>ční</w:t>
      </w:r>
      <w:r w:rsidR="00C8406A" w:rsidRPr="00C8406A">
        <w:rPr>
          <w:rFonts w:ascii="Arial" w:eastAsia="DengXian" w:hAnsi="Arial" w:cs="Arial"/>
          <w:i/>
          <w:iCs/>
        </w:rPr>
        <w:t xml:space="preserve"> jednotky Zehnder ComfoAir Q. Podle aktuálních venkovních podmínek upravuje teplotu přiváděného vzduchu – v létě jej ochlazuje a v zimě naopak dohřívá, aby v interiéru zajistil stabilní a komfortní klima.</w:t>
      </w:r>
    </w:p>
    <w:p w14:paraId="0A18D762" w14:textId="77777777" w:rsidR="0033618B" w:rsidRDefault="0033618B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3385E4B4" w14:textId="77777777" w:rsidR="0033618B" w:rsidRDefault="0033618B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4A6D5E74" w14:textId="77777777" w:rsidR="0033618B" w:rsidRDefault="0033618B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350BEA6B" w14:textId="77777777" w:rsidR="0033618B" w:rsidRDefault="0033618B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0778FD1A" w14:textId="17990991" w:rsidR="00C8406A" w:rsidRPr="00C8406A" w:rsidRDefault="00C8406A" w:rsidP="00C8406A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C8406A">
        <w:rPr>
          <w:rFonts w:ascii="Arial" w:eastAsia="DengXian" w:hAnsi="Arial" w:cs="Arial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2380905" wp14:editId="34F9ADEB">
            <wp:simplePos x="0" y="0"/>
            <wp:positionH relativeFrom="margin">
              <wp:align>left</wp:align>
            </wp:positionH>
            <wp:positionV relativeFrom="paragraph">
              <wp:posOffset>11186</wp:posOffset>
            </wp:positionV>
            <wp:extent cx="2379345" cy="2110740"/>
            <wp:effectExtent l="0" t="0" r="1905" b="3810"/>
            <wp:wrapTight wrapText="bothSides">
              <wp:wrapPolygon edited="0">
                <wp:start x="0" y="0"/>
                <wp:lineTo x="0" y="21444"/>
                <wp:lineTo x="21444" y="21444"/>
                <wp:lineTo x="21444" y="0"/>
                <wp:lineTo x="0" y="0"/>
              </wp:wrapPolygon>
            </wp:wrapTight>
            <wp:docPr id="1662772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720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406A">
        <w:rPr>
          <w:rFonts w:ascii="Arial" w:eastAsia="DengXian" w:hAnsi="Arial" w:cs="Arial"/>
          <w:i/>
          <w:iCs/>
        </w:rPr>
        <w:t>Obrázek č. 2: Klimatizační modul Zehnder ComfoClime udržuje v domech a bytech celoročně optimální teplotu energeticky účinným způsobem i bez potřeby</w:t>
      </w:r>
      <w:r w:rsidR="004274ED">
        <w:rPr>
          <w:rFonts w:ascii="Arial" w:eastAsia="DengXian" w:hAnsi="Arial" w:cs="Arial"/>
          <w:i/>
          <w:iCs/>
        </w:rPr>
        <w:t xml:space="preserve"> klasické</w:t>
      </w:r>
      <w:r w:rsidRPr="00C8406A">
        <w:rPr>
          <w:rFonts w:ascii="Arial" w:eastAsia="DengXian" w:hAnsi="Arial" w:cs="Arial"/>
          <w:i/>
          <w:iCs/>
        </w:rPr>
        <w:t xml:space="preserve"> klimatizace.</w:t>
      </w:r>
    </w:p>
    <w:p w14:paraId="4540B7F2" w14:textId="11E74454" w:rsidR="0033618B" w:rsidRDefault="0033618B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76B87017" w14:textId="77777777" w:rsidR="0033618B" w:rsidRDefault="0033618B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5408C85E" w14:textId="45530F99" w:rsidR="0033618B" w:rsidRDefault="0033618B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6A5FF06F" w14:textId="77777777" w:rsidR="00052E15" w:rsidRDefault="00052E15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color w:val="FF0000"/>
        </w:rPr>
      </w:pPr>
    </w:p>
    <w:p w14:paraId="60CBC2E2" w14:textId="457CA423" w:rsidR="00A84B5F" w:rsidRPr="00052E15" w:rsidRDefault="00052E15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  <w:r w:rsidRPr="00052E15">
        <w:rPr>
          <w:rFonts w:ascii="Arial" w:eastAsia="DengXian" w:hAnsi="Arial" w:cs="Arial"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0B36FF39" wp14:editId="118EABF4">
            <wp:simplePos x="0" y="0"/>
            <wp:positionH relativeFrom="column">
              <wp:posOffset>45720</wp:posOffset>
            </wp:positionH>
            <wp:positionV relativeFrom="paragraph">
              <wp:posOffset>85725</wp:posOffset>
            </wp:positionV>
            <wp:extent cx="2566670" cy="1739900"/>
            <wp:effectExtent l="0" t="0" r="5080" b="0"/>
            <wp:wrapTight wrapText="bothSides">
              <wp:wrapPolygon edited="0">
                <wp:start x="0" y="0"/>
                <wp:lineTo x="0" y="21285"/>
                <wp:lineTo x="21482" y="21285"/>
                <wp:lineTo x="21482" y="0"/>
                <wp:lineTo x="0" y="0"/>
              </wp:wrapPolygon>
            </wp:wrapTight>
            <wp:docPr id="7511627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62795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2" b="5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73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528" w:rsidRPr="00052E15">
        <w:rPr>
          <w:rFonts w:ascii="Arial" w:eastAsia="DengXian" w:hAnsi="Arial" w:cs="Arial"/>
          <w:i/>
          <w:iCs/>
        </w:rPr>
        <w:t>Schéma</w:t>
      </w:r>
      <w:r w:rsidR="00B4405A" w:rsidRPr="00052E15">
        <w:rPr>
          <w:rFonts w:ascii="Arial" w:eastAsia="DengXian" w:hAnsi="Arial" w:cs="Arial"/>
          <w:i/>
          <w:iCs/>
        </w:rPr>
        <w:t xml:space="preserve"> 2: </w:t>
      </w:r>
      <w:r w:rsidR="009E722A" w:rsidRPr="009E722A">
        <w:rPr>
          <w:rFonts w:ascii="Arial" w:eastAsia="DengXian" w:hAnsi="Arial" w:cs="Arial"/>
          <w:i/>
          <w:iCs/>
        </w:rPr>
        <w:t xml:space="preserve">Letní provoz větrací jednotky Zehnder ComfoAir Q </w:t>
      </w:r>
      <w:r w:rsidR="008750A6">
        <w:rPr>
          <w:rFonts w:ascii="Arial" w:eastAsia="DengXian" w:hAnsi="Arial" w:cs="Arial"/>
          <w:i/>
          <w:iCs/>
        </w:rPr>
        <w:t xml:space="preserve">v kombinaci </w:t>
      </w:r>
      <w:r w:rsidR="009E722A" w:rsidRPr="009E722A">
        <w:rPr>
          <w:rFonts w:ascii="Arial" w:eastAsia="DengXian" w:hAnsi="Arial" w:cs="Arial"/>
          <w:i/>
          <w:iCs/>
        </w:rPr>
        <w:t>s klimatizačním modulem ComfoClime a</w:t>
      </w:r>
      <w:r w:rsidR="000A0110">
        <w:rPr>
          <w:rFonts w:ascii="Arial" w:eastAsia="DengXian" w:hAnsi="Arial" w:cs="Arial"/>
          <w:i/>
          <w:iCs/>
        </w:rPr>
        <w:t xml:space="preserve"> s využitím</w:t>
      </w:r>
      <w:r w:rsidR="009E722A" w:rsidRPr="009E722A">
        <w:rPr>
          <w:rFonts w:ascii="Arial" w:eastAsia="DengXian" w:hAnsi="Arial" w:cs="Arial"/>
          <w:i/>
          <w:iCs/>
        </w:rPr>
        <w:t xml:space="preserve"> izolovaný</w:t>
      </w:r>
      <w:r w:rsidR="000A0110">
        <w:rPr>
          <w:rFonts w:ascii="Arial" w:eastAsia="DengXian" w:hAnsi="Arial" w:cs="Arial"/>
          <w:i/>
          <w:iCs/>
        </w:rPr>
        <w:t>ch</w:t>
      </w:r>
      <w:r w:rsidR="009E722A" w:rsidRPr="009E722A">
        <w:rPr>
          <w:rFonts w:ascii="Arial" w:eastAsia="DengXian" w:hAnsi="Arial" w:cs="Arial"/>
          <w:i/>
          <w:iCs/>
        </w:rPr>
        <w:t xml:space="preserve"> rozvod</w:t>
      </w:r>
      <w:r w:rsidR="000A0110">
        <w:rPr>
          <w:rFonts w:ascii="Arial" w:eastAsia="DengXian" w:hAnsi="Arial" w:cs="Arial"/>
          <w:i/>
          <w:iCs/>
        </w:rPr>
        <w:t>ů</w:t>
      </w:r>
      <w:r w:rsidR="009E722A" w:rsidRPr="009E722A">
        <w:rPr>
          <w:rFonts w:ascii="Arial" w:eastAsia="DengXian" w:hAnsi="Arial" w:cs="Arial"/>
          <w:i/>
          <w:iCs/>
        </w:rPr>
        <w:t xml:space="preserve"> </w:t>
      </w:r>
      <w:r w:rsidR="0052135E">
        <w:rPr>
          <w:rFonts w:ascii="Arial" w:eastAsia="DengXian" w:hAnsi="Arial" w:cs="Arial"/>
          <w:i/>
          <w:iCs/>
        </w:rPr>
        <w:t xml:space="preserve">vzduchu </w:t>
      </w:r>
      <w:r w:rsidR="009E722A" w:rsidRPr="009E722A">
        <w:rPr>
          <w:rFonts w:ascii="Arial" w:eastAsia="DengXian" w:hAnsi="Arial" w:cs="Arial"/>
          <w:i/>
          <w:iCs/>
        </w:rPr>
        <w:t>ComfoTube Therm.</w:t>
      </w:r>
    </w:p>
    <w:p w14:paraId="186BA680" w14:textId="0A7EFBAD" w:rsidR="00A84B5F" w:rsidRDefault="00A84B5F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color w:val="FF0000"/>
        </w:rPr>
      </w:pPr>
    </w:p>
    <w:p w14:paraId="6C87AE24" w14:textId="77777777" w:rsidR="00771EA1" w:rsidRDefault="00771EA1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color w:val="FF0000"/>
        </w:rPr>
      </w:pPr>
    </w:p>
    <w:p w14:paraId="5B2D4C4D" w14:textId="77777777" w:rsidR="00B4405A" w:rsidRDefault="00B4405A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color w:val="FF0000"/>
        </w:rPr>
      </w:pPr>
    </w:p>
    <w:p w14:paraId="3BCE2D28" w14:textId="6E02134A" w:rsidR="00B4405A" w:rsidRDefault="00B4405A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color w:val="FF0000"/>
        </w:rPr>
      </w:pPr>
      <w:r w:rsidRPr="00EA53B4">
        <w:rPr>
          <w:rFonts w:ascii="Arial" w:eastAsia="DengXian" w:hAnsi="Arial" w:cs="Arial"/>
          <w:noProof/>
        </w:rPr>
        <w:drawing>
          <wp:anchor distT="0" distB="0" distL="114300" distR="114300" simplePos="0" relativeHeight="251666432" behindDoc="1" locked="0" layoutInCell="1" allowOverlap="1" wp14:anchorId="76F3A6F3" wp14:editId="15E6B753">
            <wp:simplePos x="0" y="0"/>
            <wp:positionH relativeFrom="column">
              <wp:posOffset>179705</wp:posOffset>
            </wp:positionH>
            <wp:positionV relativeFrom="paragraph">
              <wp:posOffset>122555</wp:posOffset>
            </wp:positionV>
            <wp:extent cx="2254250" cy="1577975"/>
            <wp:effectExtent l="0" t="0" r="0" b="3175"/>
            <wp:wrapTight wrapText="bothSides">
              <wp:wrapPolygon edited="0">
                <wp:start x="0" y="0"/>
                <wp:lineTo x="0" y="21383"/>
                <wp:lineTo x="21357" y="21383"/>
                <wp:lineTo x="21357" y="0"/>
                <wp:lineTo x="0" y="0"/>
              </wp:wrapPolygon>
            </wp:wrapTight>
            <wp:docPr id="3883735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73589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2" b="4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3518E" w14:textId="19E2DCF3" w:rsidR="00951F69" w:rsidRPr="00052E15" w:rsidRDefault="008F5EAA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  <w:r w:rsidRPr="00052E15">
        <w:rPr>
          <w:rFonts w:ascii="Arial" w:eastAsia="DengXian" w:hAnsi="Arial" w:cs="Arial"/>
          <w:i/>
          <w:iCs/>
        </w:rPr>
        <w:t xml:space="preserve">Schéma </w:t>
      </w:r>
      <w:r w:rsidR="00B4405A" w:rsidRPr="00052E15">
        <w:rPr>
          <w:rFonts w:ascii="Arial" w:eastAsia="DengXian" w:hAnsi="Arial" w:cs="Arial"/>
          <w:i/>
          <w:iCs/>
        </w:rPr>
        <w:t xml:space="preserve">3: </w:t>
      </w:r>
      <w:r w:rsidR="009E722A" w:rsidRPr="009E722A">
        <w:rPr>
          <w:rFonts w:ascii="Arial" w:eastAsia="DengXian" w:hAnsi="Arial" w:cs="Arial"/>
          <w:i/>
          <w:iCs/>
        </w:rPr>
        <w:t>Zimní provoz větrací jednotky Zehnder ComfoAir Q</w:t>
      </w:r>
      <w:r w:rsidR="00AD5BC6">
        <w:rPr>
          <w:rFonts w:ascii="Arial" w:eastAsia="DengXian" w:hAnsi="Arial" w:cs="Arial"/>
          <w:i/>
          <w:iCs/>
        </w:rPr>
        <w:t xml:space="preserve"> v kombinaci</w:t>
      </w:r>
      <w:r w:rsidR="009E722A" w:rsidRPr="009E722A">
        <w:rPr>
          <w:rFonts w:ascii="Arial" w:eastAsia="DengXian" w:hAnsi="Arial" w:cs="Arial"/>
          <w:i/>
          <w:iCs/>
        </w:rPr>
        <w:t xml:space="preserve"> s klimatizačním modulem ComfoClime a</w:t>
      </w:r>
      <w:r w:rsidR="00AD5BC6">
        <w:rPr>
          <w:rFonts w:ascii="Arial" w:eastAsia="DengXian" w:hAnsi="Arial" w:cs="Arial"/>
          <w:i/>
          <w:iCs/>
        </w:rPr>
        <w:t xml:space="preserve"> s využitím</w:t>
      </w:r>
      <w:r w:rsidR="009E722A" w:rsidRPr="009E722A">
        <w:rPr>
          <w:rFonts w:ascii="Arial" w:eastAsia="DengXian" w:hAnsi="Arial" w:cs="Arial"/>
          <w:i/>
          <w:iCs/>
        </w:rPr>
        <w:t xml:space="preserve"> izolovaný</w:t>
      </w:r>
      <w:r w:rsidR="00AD5BC6">
        <w:rPr>
          <w:rFonts w:ascii="Arial" w:eastAsia="DengXian" w:hAnsi="Arial" w:cs="Arial"/>
          <w:i/>
          <w:iCs/>
        </w:rPr>
        <w:t>ch</w:t>
      </w:r>
      <w:r w:rsidR="009E722A" w:rsidRPr="009E722A">
        <w:rPr>
          <w:rFonts w:ascii="Arial" w:eastAsia="DengXian" w:hAnsi="Arial" w:cs="Arial"/>
          <w:i/>
          <w:iCs/>
        </w:rPr>
        <w:t xml:space="preserve"> rozvod</w:t>
      </w:r>
      <w:r w:rsidR="00AD5BC6">
        <w:rPr>
          <w:rFonts w:ascii="Arial" w:eastAsia="DengXian" w:hAnsi="Arial" w:cs="Arial"/>
          <w:i/>
          <w:iCs/>
        </w:rPr>
        <w:t>ů</w:t>
      </w:r>
      <w:r w:rsidR="009E722A" w:rsidRPr="009E722A">
        <w:rPr>
          <w:rFonts w:ascii="Arial" w:eastAsia="DengXian" w:hAnsi="Arial" w:cs="Arial"/>
          <w:i/>
          <w:iCs/>
        </w:rPr>
        <w:t xml:space="preserve"> </w:t>
      </w:r>
      <w:r w:rsidR="0052135E">
        <w:rPr>
          <w:rFonts w:ascii="Arial" w:eastAsia="DengXian" w:hAnsi="Arial" w:cs="Arial"/>
          <w:i/>
          <w:iCs/>
        </w:rPr>
        <w:t xml:space="preserve">vzduchu </w:t>
      </w:r>
      <w:r w:rsidR="009E722A" w:rsidRPr="009E722A">
        <w:rPr>
          <w:rFonts w:ascii="Arial" w:eastAsia="DengXian" w:hAnsi="Arial" w:cs="Arial"/>
          <w:i/>
          <w:iCs/>
        </w:rPr>
        <w:t>ComfoTube Therm.</w:t>
      </w:r>
    </w:p>
    <w:p w14:paraId="6A1774C7" w14:textId="09B6B458" w:rsidR="000C3105" w:rsidRDefault="000C3105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47B483B7" w14:textId="77777777" w:rsidR="00B4405A" w:rsidRDefault="00B4405A" w:rsidP="00691690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46831FBB" w14:textId="77777777" w:rsidR="008F63BD" w:rsidRPr="008F63BD" w:rsidRDefault="008F63BD" w:rsidP="008F63BD">
      <w:pPr>
        <w:pStyle w:val="Normlnweb"/>
        <w:spacing w:before="280" w:after="280"/>
        <w:rPr>
          <w:rFonts w:ascii="Arial" w:eastAsia="DengXian" w:hAnsi="Arial" w:cs="Arial"/>
        </w:rPr>
      </w:pPr>
      <w:r w:rsidRPr="008F63BD">
        <w:rPr>
          <w:rFonts w:ascii="Arial" w:eastAsia="DengXian" w:hAnsi="Arial" w:cs="Arial"/>
        </w:rPr>
        <w:t xml:space="preserve">Více informací a podrobného průvodce prevencí přehřívání budov naleznete </w:t>
      </w:r>
      <w:hyperlink r:id="rId16" w:history="1">
        <w:r w:rsidRPr="008F63BD">
          <w:rPr>
            <w:rStyle w:val="Hypertextovodkaz"/>
            <w:rFonts w:ascii="Arial" w:eastAsia="DengXian" w:hAnsi="Arial" w:cs="Arial"/>
          </w:rPr>
          <w:t>v článku zde.</w:t>
        </w:r>
      </w:hyperlink>
    </w:p>
    <w:p w14:paraId="5EBB3FCA" w14:textId="77777777" w:rsidR="0084421C" w:rsidRPr="006F34F2" w:rsidRDefault="0084421C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77177B" w14:textId="77777777" w:rsidR="0023671B" w:rsidRDefault="0023671B" w:rsidP="5B8B4994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9116D2F" w14:textId="77777777" w:rsidR="0023671B" w:rsidRDefault="0023671B" w:rsidP="5B8B4994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1DA7E90C" w14:textId="3ACCACE4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5B8B4994">
        <w:rPr>
          <w:rFonts w:ascii="Arial" w:hAnsi="Arial" w:cs="Arial"/>
          <w:b/>
          <w:bCs/>
          <w:sz w:val="21"/>
          <w:szCs w:val="21"/>
        </w:rPr>
        <w:lastRenderedPageBreak/>
        <w:t>O společnosti Zehnder:</w:t>
      </w:r>
    </w:p>
    <w:p w14:paraId="2D53F559" w14:textId="69CD1E26" w:rsidR="00E32722" w:rsidRDefault="00E32722" w:rsidP="00E327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hyperlink r:id="rId17">
        <w:r w:rsidRPr="5B8B4994">
          <w:rPr>
            <w:rStyle w:val="Hypertextovodkaz"/>
            <w:rFonts w:ascii="Arial" w:hAnsi="Arial" w:cs="Arial"/>
            <w:sz w:val="21"/>
            <w:szCs w:val="21"/>
          </w:rPr>
          <w:t>Zehnder Group Czech Republic s.r.o.</w:t>
        </w:r>
      </w:hyperlink>
      <w:r w:rsidRPr="5B8B4994">
        <w:rPr>
          <w:rFonts w:ascii="Arial" w:hAnsi="Arial" w:cs="Arial"/>
          <w:sz w:val="21"/>
          <w:szCs w:val="21"/>
        </w:rPr>
        <w:t xml:space="preserve"> je dceřinou společností švýcarského koncernu ©Zehnder Group, založeného v roce 1895. Se 17 výrobními závody a více než 3.500 zaměstnanci patří k technologické špičce v oblasti designových koupelnových a bytových radiátorů, komfortních systémů větrání s rekuperací tepla a stropních sálavých systémů pro vytápění a chlazení.</w:t>
      </w:r>
    </w:p>
    <w:p w14:paraId="08750590" w14:textId="77777777" w:rsidR="004F4D5C" w:rsidRPr="00595A9C" w:rsidRDefault="004F4D5C" w:rsidP="00E327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8F81527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5B8B4994">
        <w:rPr>
          <w:rFonts w:ascii="Arial" w:hAnsi="Arial" w:cs="Arial"/>
          <w:b/>
          <w:bCs/>
          <w:sz w:val="21"/>
          <w:szCs w:val="21"/>
        </w:rPr>
        <w:t>Pro další informace nebo podklady kontaktujte:</w:t>
      </w:r>
    </w:p>
    <w:p w14:paraId="30502706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5B8B4994">
        <w:rPr>
          <w:rFonts w:ascii="Arial" w:hAnsi="Arial" w:cs="Arial"/>
          <w:sz w:val="21"/>
          <w:szCs w:val="21"/>
        </w:rPr>
        <w:t>Kamila Žitňáková</w:t>
      </w:r>
    </w:p>
    <w:p w14:paraId="0DF5F151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5B8B4994">
        <w:rPr>
          <w:rFonts w:ascii="Arial" w:hAnsi="Arial" w:cs="Arial"/>
          <w:sz w:val="21"/>
          <w:szCs w:val="21"/>
        </w:rPr>
        <w:t>Crest Communications a.s.</w:t>
      </w:r>
    </w:p>
    <w:p w14:paraId="2F3765A0" w14:textId="77777777" w:rsidR="00E32722" w:rsidRP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hyperlink r:id="rId18">
        <w:r w:rsidRPr="5B8B4994">
          <w:rPr>
            <w:rStyle w:val="Hypertextovodkaz"/>
            <w:rFonts w:ascii="Arial" w:hAnsi="Arial" w:cs="Arial"/>
            <w:sz w:val="21"/>
            <w:szCs w:val="21"/>
          </w:rPr>
          <w:t>kamila.zitnakova@crestcom.cz</w:t>
        </w:r>
      </w:hyperlink>
    </w:p>
    <w:p w14:paraId="7B42839D" w14:textId="0F4A2BF5" w:rsidR="00E32722" w:rsidRDefault="00E3272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5B8B4994">
        <w:rPr>
          <w:rFonts w:ascii="Arial" w:hAnsi="Arial" w:cs="Arial"/>
          <w:sz w:val="21"/>
          <w:szCs w:val="21"/>
        </w:rPr>
        <w:t>+420 725 544</w:t>
      </w:r>
      <w:r w:rsidR="00621932">
        <w:rPr>
          <w:rFonts w:ascii="Arial" w:hAnsi="Arial" w:cs="Arial"/>
          <w:sz w:val="21"/>
          <w:szCs w:val="21"/>
        </w:rPr>
        <w:t> </w:t>
      </w:r>
      <w:r w:rsidRPr="5B8B4994">
        <w:rPr>
          <w:rFonts w:ascii="Arial" w:hAnsi="Arial" w:cs="Arial"/>
          <w:sz w:val="21"/>
          <w:szCs w:val="21"/>
        </w:rPr>
        <w:t>106</w:t>
      </w:r>
    </w:p>
    <w:p w14:paraId="61453C9A" w14:textId="77777777" w:rsidR="00621932" w:rsidRPr="00E32722" w:rsidRDefault="00621932" w:rsidP="5B8B499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9E18257" w14:textId="43A3B1EA" w:rsidR="00D27DB9" w:rsidRPr="007856E5" w:rsidRDefault="00D27DB9" w:rsidP="00EB7131">
      <w:pPr>
        <w:spacing w:after="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sectPr w:rsidR="00D27DB9" w:rsidRPr="007856E5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FAD8" w14:textId="77777777" w:rsidR="006332AF" w:rsidRDefault="006332AF" w:rsidP="001F221D">
      <w:pPr>
        <w:spacing w:after="0" w:line="240" w:lineRule="auto"/>
      </w:pPr>
      <w:r>
        <w:separator/>
      </w:r>
    </w:p>
  </w:endnote>
  <w:endnote w:type="continuationSeparator" w:id="0">
    <w:p w14:paraId="3345A8CE" w14:textId="77777777" w:rsidR="006332AF" w:rsidRDefault="006332AF" w:rsidP="001F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23D2" w14:textId="77777777" w:rsidR="006332AF" w:rsidRDefault="006332AF" w:rsidP="001F221D">
      <w:pPr>
        <w:spacing w:after="0" w:line="240" w:lineRule="auto"/>
      </w:pPr>
      <w:r>
        <w:separator/>
      </w:r>
    </w:p>
  </w:footnote>
  <w:footnote w:type="continuationSeparator" w:id="0">
    <w:p w14:paraId="11E869F9" w14:textId="77777777" w:rsidR="006332AF" w:rsidRDefault="006332AF" w:rsidP="001F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9DF0" w14:textId="447519E0" w:rsidR="001F221D" w:rsidRDefault="001F221D" w:rsidP="009A474F">
    <w:pPr>
      <w:pStyle w:val="Zhlav"/>
      <w:tabs>
        <w:tab w:val="clear" w:pos="4536"/>
        <w:tab w:val="clear" w:pos="9072"/>
        <w:tab w:val="left" w:pos="2090"/>
      </w:tabs>
    </w:pPr>
    <w:r>
      <w:rPr>
        <w:noProof/>
      </w:rPr>
      <w:drawing>
        <wp:inline distT="0" distB="0" distL="0" distR="0" wp14:anchorId="5B6E7460" wp14:editId="0B9C5573">
          <wp:extent cx="1047750" cy="1047750"/>
          <wp:effectExtent l="0" t="0" r="0" b="0"/>
          <wp:docPr id="6693641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BB1D7F8" w14:textId="5D1BF675" w:rsidR="000C664D" w:rsidRPr="00975D51" w:rsidRDefault="46668F84" w:rsidP="00975D51">
    <w:pPr>
      <w:pStyle w:val="Zhlav"/>
      <w:tabs>
        <w:tab w:val="clear" w:pos="4536"/>
        <w:tab w:val="clear" w:pos="9072"/>
        <w:tab w:val="left" w:pos="2090"/>
      </w:tabs>
    </w:pPr>
    <w:r w:rsidRPr="46668F84">
      <w:rPr>
        <w:rFonts w:ascii="Arial" w:hAnsi="Arial" w:cs="Arial"/>
        <w:b/>
        <w:bCs/>
      </w:rPr>
      <w:t>TISKOVÁ ZP</w:t>
    </w:r>
    <w:r w:rsidR="0032572D">
      <w:rPr>
        <w:rFonts w:ascii="Arial" w:hAnsi="Arial" w:cs="Arial"/>
        <w:b/>
        <w:bCs/>
      </w:rPr>
      <w:t>R</w:t>
    </w:r>
    <w:r w:rsidRPr="46668F84">
      <w:rPr>
        <w:rFonts w:ascii="Arial" w:hAnsi="Arial" w:cs="Arial"/>
        <w:b/>
        <w:bCs/>
      </w:rPr>
      <w:t>ÁVA</w:t>
    </w:r>
    <w:r w:rsidR="000C664D">
      <w:tab/>
    </w:r>
    <w:r w:rsidR="00975D51">
      <w:tab/>
    </w:r>
    <w:r w:rsidR="00975D51">
      <w:tab/>
    </w:r>
    <w:r w:rsidR="00975D51">
      <w:tab/>
    </w:r>
    <w:r w:rsidR="00975D51">
      <w:tab/>
    </w:r>
    <w:r w:rsidR="00975D51">
      <w:tab/>
    </w:r>
    <w:r w:rsidR="00975D51">
      <w:tab/>
    </w:r>
    <w:r w:rsidR="009925AE">
      <w:t xml:space="preserve">    </w:t>
    </w:r>
    <w:r w:rsidR="007B1F01">
      <w:t xml:space="preserve">      </w:t>
    </w:r>
    <w:r w:rsidR="009925AE">
      <w:t xml:space="preserve"> </w:t>
    </w:r>
    <w:r w:rsidR="000E2604">
      <w:rPr>
        <w:rFonts w:ascii="Arial" w:hAnsi="Arial" w:cs="Arial"/>
        <w:b/>
        <w:bCs/>
      </w:rPr>
      <w:t>2</w:t>
    </w:r>
    <w:r w:rsidR="001A1049">
      <w:rPr>
        <w:rFonts w:ascii="Arial" w:hAnsi="Arial" w:cs="Arial"/>
        <w:b/>
        <w:bCs/>
      </w:rPr>
      <w:t>8</w:t>
    </w:r>
    <w:r w:rsidR="00975D51" w:rsidRPr="46668F84">
      <w:rPr>
        <w:rFonts w:ascii="Arial" w:hAnsi="Arial" w:cs="Arial"/>
        <w:b/>
        <w:bCs/>
      </w:rPr>
      <w:t xml:space="preserve">. </w:t>
    </w:r>
    <w:r w:rsidR="00910828">
      <w:rPr>
        <w:rFonts w:ascii="Arial" w:hAnsi="Arial" w:cs="Arial"/>
        <w:b/>
        <w:bCs/>
      </w:rPr>
      <w:t>května</w:t>
    </w:r>
    <w:r w:rsidR="00975D51" w:rsidRPr="46668F84">
      <w:rPr>
        <w:rFonts w:ascii="Arial" w:hAnsi="Arial" w:cs="Arial"/>
        <w:b/>
        <w:bCs/>
      </w:rPr>
      <w:t xml:space="preserve"> 2026</w:t>
    </w:r>
    <w:r w:rsidR="00975D51">
      <w:tab/>
    </w:r>
    <w:r w:rsidR="000C664D">
      <w:tab/>
    </w:r>
    <w:r w:rsidR="000C664D">
      <w:tab/>
    </w:r>
    <w:r w:rsidR="000C664D">
      <w:tab/>
    </w:r>
    <w:r w:rsidR="000C664D">
      <w:tab/>
    </w:r>
    <w:r w:rsidR="000C664D">
      <w:tab/>
    </w:r>
    <w:r w:rsidR="000C664D">
      <w:tab/>
    </w:r>
    <w:r w:rsidRPr="46668F84">
      <w:rPr>
        <w:rFonts w:ascii="Arial" w:hAnsi="Arial" w:cs="Arial"/>
        <w:b/>
        <w:bCs/>
      </w:rPr>
      <w:t xml:space="preserve">                               </w:t>
    </w:r>
    <w:r w:rsidR="00975D51">
      <w:tab/>
    </w:r>
    <w:r w:rsidR="000C66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F3B17"/>
    <w:multiLevelType w:val="hybridMultilevel"/>
    <w:tmpl w:val="F6B07870"/>
    <w:lvl w:ilvl="0" w:tplc="C7E42782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93BE9"/>
    <w:multiLevelType w:val="hybridMultilevel"/>
    <w:tmpl w:val="C87AA506"/>
    <w:lvl w:ilvl="0" w:tplc="E258F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12791">
    <w:abstractNumId w:val="1"/>
  </w:num>
  <w:num w:numId="2" w16cid:durableId="64639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1D"/>
    <w:rsid w:val="0000156C"/>
    <w:rsid w:val="00001CC2"/>
    <w:rsid w:val="00002355"/>
    <w:rsid w:val="000025E8"/>
    <w:rsid w:val="00002D07"/>
    <w:rsid w:val="00003ED8"/>
    <w:rsid w:val="0000442F"/>
    <w:rsid w:val="00006FFB"/>
    <w:rsid w:val="0000763A"/>
    <w:rsid w:val="000101D5"/>
    <w:rsid w:val="00010B2C"/>
    <w:rsid w:val="00011642"/>
    <w:rsid w:val="00011EC3"/>
    <w:rsid w:val="000143A8"/>
    <w:rsid w:val="00015902"/>
    <w:rsid w:val="0002087D"/>
    <w:rsid w:val="000309B8"/>
    <w:rsid w:val="000328E8"/>
    <w:rsid w:val="00033519"/>
    <w:rsid w:val="000336A7"/>
    <w:rsid w:val="0003661D"/>
    <w:rsid w:val="00036E54"/>
    <w:rsid w:val="00036FE8"/>
    <w:rsid w:val="00040565"/>
    <w:rsid w:val="00042A76"/>
    <w:rsid w:val="00044294"/>
    <w:rsid w:val="0004673E"/>
    <w:rsid w:val="00046D80"/>
    <w:rsid w:val="00047233"/>
    <w:rsid w:val="00052E15"/>
    <w:rsid w:val="00052FE7"/>
    <w:rsid w:val="0005349B"/>
    <w:rsid w:val="000543F3"/>
    <w:rsid w:val="000549A0"/>
    <w:rsid w:val="00054B5A"/>
    <w:rsid w:val="000605E8"/>
    <w:rsid w:val="000652AC"/>
    <w:rsid w:val="000706A5"/>
    <w:rsid w:val="0007086C"/>
    <w:rsid w:val="0007276B"/>
    <w:rsid w:val="00073202"/>
    <w:rsid w:val="00073248"/>
    <w:rsid w:val="000740D2"/>
    <w:rsid w:val="000762FE"/>
    <w:rsid w:val="00077B96"/>
    <w:rsid w:val="00080C20"/>
    <w:rsid w:val="00082561"/>
    <w:rsid w:val="00084AA4"/>
    <w:rsid w:val="00084CBA"/>
    <w:rsid w:val="000850C4"/>
    <w:rsid w:val="00087168"/>
    <w:rsid w:val="000871AE"/>
    <w:rsid w:val="00090F67"/>
    <w:rsid w:val="00091A9D"/>
    <w:rsid w:val="00097CC2"/>
    <w:rsid w:val="000A0110"/>
    <w:rsid w:val="000A1E92"/>
    <w:rsid w:val="000A451A"/>
    <w:rsid w:val="000A51AF"/>
    <w:rsid w:val="000A61C0"/>
    <w:rsid w:val="000A7B7E"/>
    <w:rsid w:val="000B121C"/>
    <w:rsid w:val="000B34FB"/>
    <w:rsid w:val="000B39EF"/>
    <w:rsid w:val="000B4E16"/>
    <w:rsid w:val="000B5FAD"/>
    <w:rsid w:val="000B707B"/>
    <w:rsid w:val="000B7427"/>
    <w:rsid w:val="000C3105"/>
    <w:rsid w:val="000C3F3A"/>
    <w:rsid w:val="000C4122"/>
    <w:rsid w:val="000C48E4"/>
    <w:rsid w:val="000C5074"/>
    <w:rsid w:val="000C5517"/>
    <w:rsid w:val="000C664D"/>
    <w:rsid w:val="000D06AF"/>
    <w:rsid w:val="000D1216"/>
    <w:rsid w:val="000D35D6"/>
    <w:rsid w:val="000E2604"/>
    <w:rsid w:val="000E5461"/>
    <w:rsid w:val="000E6669"/>
    <w:rsid w:val="000E786F"/>
    <w:rsid w:val="000F1E98"/>
    <w:rsid w:val="001017AC"/>
    <w:rsid w:val="00104979"/>
    <w:rsid w:val="00106FD0"/>
    <w:rsid w:val="00112D9D"/>
    <w:rsid w:val="00122500"/>
    <w:rsid w:val="00124D43"/>
    <w:rsid w:val="00127DC3"/>
    <w:rsid w:val="00127FC4"/>
    <w:rsid w:val="00130138"/>
    <w:rsid w:val="00130606"/>
    <w:rsid w:val="00131A6C"/>
    <w:rsid w:val="001358C9"/>
    <w:rsid w:val="00135B84"/>
    <w:rsid w:val="00143235"/>
    <w:rsid w:val="001443CA"/>
    <w:rsid w:val="00145786"/>
    <w:rsid w:val="00146F48"/>
    <w:rsid w:val="00147AA6"/>
    <w:rsid w:val="00152483"/>
    <w:rsid w:val="001524F4"/>
    <w:rsid w:val="00153DAD"/>
    <w:rsid w:val="00154899"/>
    <w:rsid w:val="00155A59"/>
    <w:rsid w:val="001564BC"/>
    <w:rsid w:val="0015736A"/>
    <w:rsid w:val="00161F7B"/>
    <w:rsid w:val="0016234D"/>
    <w:rsid w:val="00162BE8"/>
    <w:rsid w:val="00166A6C"/>
    <w:rsid w:val="001714EA"/>
    <w:rsid w:val="0017283C"/>
    <w:rsid w:val="00180FFD"/>
    <w:rsid w:val="001810C5"/>
    <w:rsid w:val="00182C79"/>
    <w:rsid w:val="00183507"/>
    <w:rsid w:val="001842BA"/>
    <w:rsid w:val="0018661D"/>
    <w:rsid w:val="00187835"/>
    <w:rsid w:val="001960A5"/>
    <w:rsid w:val="0019667E"/>
    <w:rsid w:val="00196E68"/>
    <w:rsid w:val="00197CD7"/>
    <w:rsid w:val="00197FB8"/>
    <w:rsid w:val="001A0D60"/>
    <w:rsid w:val="001A0F6D"/>
    <w:rsid w:val="001A1049"/>
    <w:rsid w:val="001A49DA"/>
    <w:rsid w:val="001A51A4"/>
    <w:rsid w:val="001A5DDB"/>
    <w:rsid w:val="001A647B"/>
    <w:rsid w:val="001B0D0B"/>
    <w:rsid w:val="001B4031"/>
    <w:rsid w:val="001B4DC2"/>
    <w:rsid w:val="001C1F16"/>
    <w:rsid w:val="001C44CF"/>
    <w:rsid w:val="001C6210"/>
    <w:rsid w:val="001D50D4"/>
    <w:rsid w:val="001D7643"/>
    <w:rsid w:val="001E0D47"/>
    <w:rsid w:val="001E538E"/>
    <w:rsid w:val="001E70A4"/>
    <w:rsid w:val="001E7EF5"/>
    <w:rsid w:val="001F221D"/>
    <w:rsid w:val="001F72BF"/>
    <w:rsid w:val="001F76D5"/>
    <w:rsid w:val="00200A15"/>
    <w:rsid w:val="00205740"/>
    <w:rsid w:val="00205B76"/>
    <w:rsid w:val="002068DB"/>
    <w:rsid w:val="00206C86"/>
    <w:rsid w:val="00211A8B"/>
    <w:rsid w:val="00213219"/>
    <w:rsid w:val="002134C8"/>
    <w:rsid w:val="00215FDC"/>
    <w:rsid w:val="002200CD"/>
    <w:rsid w:val="00220478"/>
    <w:rsid w:val="002205D7"/>
    <w:rsid w:val="00221688"/>
    <w:rsid w:val="00221F3A"/>
    <w:rsid w:val="00225D8D"/>
    <w:rsid w:val="00226869"/>
    <w:rsid w:val="00227632"/>
    <w:rsid w:val="00230102"/>
    <w:rsid w:val="00230B3C"/>
    <w:rsid w:val="00230D65"/>
    <w:rsid w:val="002331DB"/>
    <w:rsid w:val="002332CC"/>
    <w:rsid w:val="0023671B"/>
    <w:rsid w:val="00237346"/>
    <w:rsid w:val="00237970"/>
    <w:rsid w:val="00240403"/>
    <w:rsid w:val="00241EDD"/>
    <w:rsid w:val="00243DCC"/>
    <w:rsid w:val="0024452A"/>
    <w:rsid w:val="002465F7"/>
    <w:rsid w:val="00246F1D"/>
    <w:rsid w:val="00247443"/>
    <w:rsid w:val="00247E43"/>
    <w:rsid w:val="00247F40"/>
    <w:rsid w:val="00251704"/>
    <w:rsid w:val="0025415C"/>
    <w:rsid w:val="002543D2"/>
    <w:rsid w:val="00255ABD"/>
    <w:rsid w:val="002561E6"/>
    <w:rsid w:val="00260E75"/>
    <w:rsid w:val="002633C9"/>
    <w:rsid w:val="002641DB"/>
    <w:rsid w:val="00271FE8"/>
    <w:rsid w:val="0027395A"/>
    <w:rsid w:val="0027599B"/>
    <w:rsid w:val="0027677D"/>
    <w:rsid w:val="00282597"/>
    <w:rsid w:val="00283737"/>
    <w:rsid w:val="00284BB4"/>
    <w:rsid w:val="00290AD9"/>
    <w:rsid w:val="00292594"/>
    <w:rsid w:val="0029295A"/>
    <w:rsid w:val="002931AB"/>
    <w:rsid w:val="00293A2D"/>
    <w:rsid w:val="00296D30"/>
    <w:rsid w:val="0029742B"/>
    <w:rsid w:val="002A1363"/>
    <w:rsid w:val="002A172F"/>
    <w:rsid w:val="002A1805"/>
    <w:rsid w:val="002A56AD"/>
    <w:rsid w:val="002A6D49"/>
    <w:rsid w:val="002A7454"/>
    <w:rsid w:val="002B0198"/>
    <w:rsid w:val="002B0850"/>
    <w:rsid w:val="002B0B6C"/>
    <w:rsid w:val="002B258C"/>
    <w:rsid w:val="002B31EA"/>
    <w:rsid w:val="002B3C7D"/>
    <w:rsid w:val="002B444C"/>
    <w:rsid w:val="002B6456"/>
    <w:rsid w:val="002C0D7B"/>
    <w:rsid w:val="002C2518"/>
    <w:rsid w:val="002C7B8E"/>
    <w:rsid w:val="002D3E50"/>
    <w:rsid w:val="002D3F0D"/>
    <w:rsid w:val="002D7465"/>
    <w:rsid w:val="002E1414"/>
    <w:rsid w:val="002E3876"/>
    <w:rsid w:val="002E4BCA"/>
    <w:rsid w:val="002E590E"/>
    <w:rsid w:val="002E5BDE"/>
    <w:rsid w:val="002E6EBD"/>
    <w:rsid w:val="002F2D4F"/>
    <w:rsid w:val="002F7315"/>
    <w:rsid w:val="002F77D6"/>
    <w:rsid w:val="003021D2"/>
    <w:rsid w:val="00302742"/>
    <w:rsid w:val="00303208"/>
    <w:rsid w:val="00311CE9"/>
    <w:rsid w:val="00311E68"/>
    <w:rsid w:val="00312A75"/>
    <w:rsid w:val="0031341C"/>
    <w:rsid w:val="0031373E"/>
    <w:rsid w:val="00316752"/>
    <w:rsid w:val="00316E46"/>
    <w:rsid w:val="00320916"/>
    <w:rsid w:val="0032303C"/>
    <w:rsid w:val="00324BE1"/>
    <w:rsid w:val="0032572D"/>
    <w:rsid w:val="003317BA"/>
    <w:rsid w:val="00333B89"/>
    <w:rsid w:val="0033452B"/>
    <w:rsid w:val="00334F42"/>
    <w:rsid w:val="0033618B"/>
    <w:rsid w:val="003372C8"/>
    <w:rsid w:val="00343B1D"/>
    <w:rsid w:val="00344B7C"/>
    <w:rsid w:val="00346BE4"/>
    <w:rsid w:val="00346FCC"/>
    <w:rsid w:val="00347CD5"/>
    <w:rsid w:val="00350D0A"/>
    <w:rsid w:val="00352AA8"/>
    <w:rsid w:val="00352BFD"/>
    <w:rsid w:val="003533F0"/>
    <w:rsid w:val="00353EC0"/>
    <w:rsid w:val="003555E6"/>
    <w:rsid w:val="0036010F"/>
    <w:rsid w:val="00364659"/>
    <w:rsid w:val="00367D62"/>
    <w:rsid w:val="0037455B"/>
    <w:rsid w:val="00375C2F"/>
    <w:rsid w:val="0037615D"/>
    <w:rsid w:val="00380586"/>
    <w:rsid w:val="003836E1"/>
    <w:rsid w:val="00387575"/>
    <w:rsid w:val="00391360"/>
    <w:rsid w:val="00395DFF"/>
    <w:rsid w:val="003967ED"/>
    <w:rsid w:val="003971FD"/>
    <w:rsid w:val="003A175E"/>
    <w:rsid w:val="003A29DC"/>
    <w:rsid w:val="003A6DCC"/>
    <w:rsid w:val="003A77AC"/>
    <w:rsid w:val="003B0CA5"/>
    <w:rsid w:val="003B1067"/>
    <w:rsid w:val="003B1107"/>
    <w:rsid w:val="003B1DBD"/>
    <w:rsid w:val="003B3202"/>
    <w:rsid w:val="003B3539"/>
    <w:rsid w:val="003B3DE9"/>
    <w:rsid w:val="003B4197"/>
    <w:rsid w:val="003B64C5"/>
    <w:rsid w:val="003C0128"/>
    <w:rsid w:val="003C1104"/>
    <w:rsid w:val="003C1690"/>
    <w:rsid w:val="003C54C2"/>
    <w:rsid w:val="003C62AF"/>
    <w:rsid w:val="003C6ED6"/>
    <w:rsid w:val="003D10F1"/>
    <w:rsid w:val="003D5528"/>
    <w:rsid w:val="003E28ED"/>
    <w:rsid w:val="003E63FA"/>
    <w:rsid w:val="003F0118"/>
    <w:rsid w:val="003F42C7"/>
    <w:rsid w:val="003F540F"/>
    <w:rsid w:val="003F6385"/>
    <w:rsid w:val="003F690F"/>
    <w:rsid w:val="003F7CEA"/>
    <w:rsid w:val="004015A9"/>
    <w:rsid w:val="004063C5"/>
    <w:rsid w:val="00406EAE"/>
    <w:rsid w:val="00407428"/>
    <w:rsid w:val="00407FD0"/>
    <w:rsid w:val="00411A1A"/>
    <w:rsid w:val="00411BFC"/>
    <w:rsid w:val="0041284A"/>
    <w:rsid w:val="00413375"/>
    <w:rsid w:val="00415C73"/>
    <w:rsid w:val="004179FC"/>
    <w:rsid w:val="00417AA4"/>
    <w:rsid w:val="00421F68"/>
    <w:rsid w:val="00422D0E"/>
    <w:rsid w:val="00424958"/>
    <w:rsid w:val="004274ED"/>
    <w:rsid w:val="00431817"/>
    <w:rsid w:val="00431FA5"/>
    <w:rsid w:val="00432A1F"/>
    <w:rsid w:val="00434A3D"/>
    <w:rsid w:val="004350F0"/>
    <w:rsid w:val="00437583"/>
    <w:rsid w:val="00437EB8"/>
    <w:rsid w:val="00440CC2"/>
    <w:rsid w:val="0044256D"/>
    <w:rsid w:val="00443D9B"/>
    <w:rsid w:val="0044651D"/>
    <w:rsid w:val="0044687E"/>
    <w:rsid w:val="00446C24"/>
    <w:rsid w:val="00452F15"/>
    <w:rsid w:val="00457519"/>
    <w:rsid w:val="00457DFE"/>
    <w:rsid w:val="004616A9"/>
    <w:rsid w:val="004617A1"/>
    <w:rsid w:val="0046214B"/>
    <w:rsid w:val="00464F74"/>
    <w:rsid w:val="004662DC"/>
    <w:rsid w:val="00467673"/>
    <w:rsid w:val="00467942"/>
    <w:rsid w:val="00470410"/>
    <w:rsid w:val="00475DFD"/>
    <w:rsid w:val="00480CF0"/>
    <w:rsid w:val="00482F73"/>
    <w:rsid w:val="00484094"/>
    <w:rsid w:val="00487493"/>
    <w:rsid w:val="00490980"/>
    <w:rsid w:val="00491ACC"/>
    <w:rsid w:val="0049460E"/>
    <w:rsid w:val="00496BEC"/>
    <w:rsid w:val="004A5C99"/>
    <w:rsid w:val="004A6351"/>
    <w:rsid w:val="004B1B15"/>
    <w:rsid w:val="004B42AF"/>
    <w:rsid w:val="004B68E3"/>
    <w:rsid w:val="004B6E63"/>
    <w:rsid w:val="004B73D8"/>
    <w:rsid w:val="004C1BE6"/>
    <w:rsid w:val="004C571B"/>
    <w:rsid w:val="004C5F27"/>
    <w:rsid w:val="004C726A"/>
    <w:rsid w:val="004C7D3F"/>
    <w:rsid w:val="004D067C"/>
    <w:rsid w:val="004D0989"/>
    <w:rsid w:val="004D262D"/>
    <w:rsid w:val="004D3120"/>
    <w:rsid w:val="004D40C3"/>
    <w:rsid w:val="004D4F59"/>
    <w:rsid w:val="004D58F3"/>
    <w:rsid w:val="004D5AF9"/>
    <w:rsid w:val="004E1D0D"/>
    <w:rsid w:val="004E2FC0"/>
    <w:rsid w:val="004E31EE"/>
    <w:rsid w:val="004E75EF"/>
    <w:rsid w:val="004F02DE"/>
    <w:rsid w:val="004F06A3"/>
    <w:rsid w:val="004F48B2"/>
    <w:rsid w:val="004F4D5C"/>
    <w:rsid w:val="004F531B"/>
    <w:rsid w:val="005063EE"/>
    <w:rsid w:val="00506DEB"/>
    <w:rsid w:val="00511258"/>
    <w:rsid w:val="00517276"/>
    <w:rsid w:val="0052135E"/>
    <w:rsid w:val="00523AF6"/>
    <w:rsid w:val="00524343"/>
    <w:rsid w:val="005273E0"/>
    <w:rsid w:val="00530755"/>
    <w:rsid w:val="005337E9"/>
    <w:rsid w:val="00534D6A"/>
    <w:rsid w:val="00536A84"/>
    <w:rsid w:val="0053773D"/>
    <w:rsid w:val="00540E46"/>
    <w:rsid w:val="005439A5"/>
    <w:rsid w:val="00543B42"/>
    <w:rsid w:val="0054582B"/>
    <w:rsid w:val="005463EA"/>
    <w:rsid w:val="00546E5A"/>
    <w:rsid w:val="0055022D"/>
    <w:rsid w:val="005502B0"/>
    <w:rsid w:val="00551743"/>
    <w:rsid w:val="00553046"/>
    <w:rsid w:val="005574F3"/>
    <w:rsid w:val="005578AF"/>
    <w:rsid w:val="00560237"/>
    <w:rsid w:val="00560560"/>
    <w:rsid w:val="00561BD2"/>
    <w:rsid w:val="005621C1"/>
    <w:rsid w:val="00562B61"/>
    <w:rsid w:val="0057058D"/>
    <w:rsid w:val="0057065E"/>
    <w:rsid w:val="00571C83"/>
    <w:rsid w:val="0057228F"/>
    <w:rsid w:val="00577154"/>
    <w:rsid w:val="00580CCF"/>
    <w:rsid w:val="00581A11"/>
    <w:rsid w:val="00581CCC"/>
    <w:rsid w:val="00582375"/>
    <w:rsid w:val="005829F7"/>
    <w:rsid w:val="00582EA5"/>
    <w:rsid w:val="005850C7"/>
    <w:rsid w:val="005857E6"/>
    <w:rsid w:val="00591900"/>
    <w:rsid w:val="00595623"/>
    <w:rsid w:val="00595A7D"/>
    <w:rsid w:val="00595A9C"/>
    <w:rsid w:val="005A0A6A"/>
    <w:rsid w:val="005A1A06"/>
    <w:rsid w:val="005A24DB"/>
    <w:rsid w:val="005A58B6"/>
    <w:rsid w:val="005A6BB2"/>
    <w:rsid w:val="005A6FD2"/>
    <w:rsid w:val="005A7E41"/>
    <w:rsid w:val="005B0A66"/>
    <w:rsid w:val="005B0EAA"/>
    <w:rsid w:val="005B10CA"/>
    <w:rsid w:val="005B2996"/>
    <w:rsid w:val="005B413E"/>
    <w:rsid w:val="005B5A09"/>
    <w:rsid w:val="005B7065"/>
    <w:rsid w:val="005C26D9"/>
    <w:rsid w:val="005C2C58"/>
    <w:rsid w:val="005C5CFD"/>
    <w:rsid w:val="005D18C0"/>
    <w:rsid w:val="005D1C36"/>
    <w:rsid w:val="005D2807"/>
    <w:rsid w:val="005D40ED"/>
    <w:rsid w:val="005D642B"/>
    <w:rsid w:val="005E0DC3"/>
    <w:rsid w:val="005E2B4D"/>
    <w:rsid w:val="005E5D7D"/>
    <w:rsid w:val="005E5E51"/>
    <w:rsid w:val="005E6AD6"/>
    <w:rsid w:val="005E7ECE"/>
    <w:rsid w:val="005F2CFF"/>
    <w:rsid w:val="005F3891"/>
    <w:rsid w:val="00600698"/>
    <w:rsid w:val="00601037"/>
    <w:rsid w:val="00601559"/>
    <w:rsid w:val="0060359F"/>
    <w:rsid w:val="00604396"/>
    <w:rsid w:val="00604771"/>
    <w:rsid w:val="00605612"/>
    <w:rsid w:val="00610508"/>
    <w:rsid w:val="00612910"/>
    <w:rsid w:val="006139E1"/>
    <w:rsid w:val="00621932"/>
    <w:rsid w:val="006223EF"/>
    <w:rsid w:val="00623E1B"/>
    <w:rsid w:val="00626B42"/>
    <w:rsid w:val="00627154"/>
    <w:rsid w:val="006272A0"/>
    <w:rsid w:val="00630951"/>
    <w:rsid w:val="00630C89"/>
    <w:rsid w:val="0063119D"/>
    <w:rsid w:val="006332AF"/>
    <w:rsid w:val="00633B36"/>
    <w:rsid w:val="0064370A"/>
    <w:rsid w:val="00646F71"/>
    <w:rsid w:val="0065244D"/>
    <w:rsid w:val="00655B4D"/>
    <w:rsid w:val="006568AD"/>
    <w:rsid w:val="006603C5"/>
    <w:rsid w:val="006619F4"/>
    <w:rsid w:val="006643E8"/>
    <w:rsid w:val="00666D83"/>
    <w:rsid w:val="006671D2"/>
    <w:rsid w:val="006704F7"/>
    <w:rsid w:val="00670FE3"/>
    <w:rsid w:val="00672674"/>
    <w:rsid w:val="00673D24"/>
    <w:rsid w:val="006805F7"/>
    <w:rsid w:val="006818A3"/>
    <w:rsid w:val="006844EE"/>
    <w:rsid w:val="00684991"/>
    <w:rsid w:val="00684DD5"/>
    <w:rsid w:val="006856A6"/>
    <w:rsid w:val="00691690"/>
    <w:rsid w:val="00693860"/>
    <w:rsid w:val="00694F91"/>
    <w:rsid w:val="00696B39"/>
    <w:rsid w:val="006A1BEA"/>
    <w:rsid w:val="006A236B"/>
    <w:rsid w:val="006A2B37"/>
    <w:rsid w:val="006A3991"/>
    <w:rsid w:val="006A4105"/>
    <w:rsid w:val="006A71A7"/>
    <w:rsid w:val="006B19F1"/>
    <w:rsid w:val="006B1AB5"/>
    <w:rsid w:val="006B318E"/>
    <w:rsid w:val="006B4097"/>
    <w:rsid w:val="006B6945"/>
    <w:rsid w:val="006B6F30"/>
    <w:rsid w:val="006C07E8"/>
    <w:rsid w:val="006C1AA5"/>
    <w:rsid w:val="006C2EEE"/>
    <w:rsid w:val="006C39E4"/>
    <w:rsid w:val="006C3CBA"/>
    <w:rsid w:val="006C474E"/>
    <w:rsid w:val="006D2549"/>
    <w:rsid w:val="006D3F0E"/>
    <w:rsid w:val="006D3F1A"/>
    <w:rsid w:val="006D530B"/>
    <w:rsid w:val="006D5C60"/>
    <w:rsid w:val="006D61FC"/>
    <w:rsid w:val="006E16C5"/>
    <w:rsid w:val="006E20DA"/>
    <w:rsid w:val="006E647C"/>
    <w:rsid w:val="006E74C9"/>
    <w:rsid w:val="006F0829"/>
    <w:rsid w:val="006F34F2"/>
    <w:rsid w:val="00700E2E"/>
    <w:rsid w:val="007015BE"/>
    <w:rsid w:val="00701DBC"/>
    <w:rsid w:val="0070337A"/>
    <w:rsid w:val="007110C3"/>
    <w:rsid w:val="00711F83"/>
    <w:rsid w:val="00712AA3"/>
    <w:rsid w:val="00712B40"/>
    <w:rsid w:val="00714FCB"/>
    <w:rsid w:val="00717264"/>
    <w:rsid w:val="00730A6C"/>
    <w:rsid w:val="0073186D"/>
    <w:rsid w:val="00732A37"/>
    <w:rsid w:val="00734161"/>
    <w:rsid w:val="00740B30"/>
    <w:rsid w:val="00743414"/>
    <w:rsid w:val="00743581"/>
    <w:rsid w:val="00744119"/>
    <w:rsid w:val="007457EC"/>
    <w:rsid w:val="007468B0"/>
    <w:rsid w:val="00746E59"/>
    <w:rsid w:val="007473C9"/>
    <w:rsid w:val="00747DCE"/>
    <w:rsid w:val="00755967"/>
    <w:rsid w:val="007603D7"/>
    <w:rsid w:val="007617FE"/>
    <w:rsid w:val="00762EAC"/>
    <w:rsid w:val="00765EBC"/>
    <w:rsid w:val="007702E6"/>
    <w:rsid w:val="00771EA1"/>
    <w:rsid w:val="00775D3A"/>
    <w:rsid w:val="00777927"/>
    <w:rsid w:val="00777C7C"/>
    <w:rsid w:val="00780385"/>
    <w:rsid w:val="0078144B"/>
    <w:rsid w:val="007837BA"/>
    <w:rsid w:val="00785236"/>
    <w:rsid w:val="00785260"/>
    <w:rsid w:val="0078540B"/>
    <w:rsid w:val="007856E5"/>
    <w:rsid w:val="00787051"/>
    <w:rsid w:val="00787C14"/>
    <w:rsid w:val="00792B44"/>
    <w:rsid w:val="00794344"/>
    <w:rsid w:val="007A3D17"/>
    <w:rsid w:val="007A4259"/>
    <w:rsid w:val="007A6280"/>
    <w:rsid w:val="007A63EF"/>
    <w:rsid w:val="007A6670"/>
    <w:rsid w:val="007A7D3F"/>
    <w:rsid w:val="007B1F01"/>
    <w:rsid w:val="007B3689"/>
    <w:rsid w:val="007B3C2F"/>
    <w:rsid w:val="007B6FE4"/>
    <w:rsid w:val="007B705B"/>
    <w:rsid w:val="007B7905"/>
    <w:rsid w:val="007C1181"/>
    <w:rsid w:val="007D0B92"/>
    <w:rsid w:val="007D2068"/>
    <w:rsid w:val="007D28A6"/>
    <w:rsid w:val="007D2E13"/>
    <w:rsid w:val="007D4426"/>
    <w:rsid w:val="007D510A"/>
    <w:rsid w:val="007E04A6"/>
    <w:rsid w:val="007E094A"/>
    <w:rsid w:val="007E4EE0"/>
    <w:rsid w:val="007E545D"/>
    <w:rsid w:val="007E59FE"/>
    <w:rsid w:val="007E5FD2"/>
    <w:rsid w:val="007E7099"/>
    <w:rsid w:val="007E74C4"/>
    <w:rsid w:val="007E7578"/>
    <w:rsid w:val="007F09D8"/>
    <w:rsid w:val="007F0EF6"/>
    <w:rsid w:val="007F19D0"/>
    <w:rsid w:val="00800077"/>
    <w:rsid w:val="00801ED1"/>
    <w:rsid w:val="008027E5"/>
    <w:rsid w:val="00802A63"/>
    <w:rsid w:val="008076BB"/>
    <w:rsid w:val="008105CC"/>
    <w:rsid w:val="00811D11"/>
    <w:rsid w:val="00815E40"/>
    <w:rsid w:val="0081605B"/>
    <w:rsid w:val="00816279"/>
    <w:rsid w:val="008174C7"/>
    <w:rsid w:val="00822A18"/>
    <w:rsid w:val="008231F8"/>
    <w:rsid w:val="0082495B"/>
    <w:rsid w:val="00824A0B"/>
    <w:rsid w:val="008252A9"/>
    <w:rsid w:val="008255B1"/>
    <w:rsid w:val="008266DB"/>
    <w:rsid w:val="00826751"/>
    <w:rsid w:val="00831082"/>
    <w:rsid w:val="00833D90"/>
    <w:rsid w:val="00837724"/>
    <w:rsid w:val="008424E6"/>
    <w:rsid w:val="0084421C"/>
    <w:rsid w:val="00845372"/>
    <w:rsid w:val="00845EFB"/>
    <w:rsid w:val="0084710E"/>
    <w:rsid w:val="008472CB"/>
    <w:rsid w:val="0085144C"/>
    <w:rsid w:val="00855FBC"/>
    <w:rsid w:val="00856A69"/>
    <w:rsid w:val="0085735C"/>
    <w:rsid w:val="00860D3B"/>
    <w:rsid w:val="00862B7F"/>
    <w:rsid w:val="00862C2B"/>
    <w:rsid w:val="00867772"/>
    <w:rsid w:val="00870609"/>
    <w:rsid w:val="00870656"/>
    <w:rsid w:val="00870BBA"/>
    <w:rsid w:val="008728B3"/>
    <w:rsid w:val="008750A6"/>
    <w:rsid w:val="0088494F"/>
    <w:rsid w:val="00886397"/>
    <w:rsid w:val="00890149"/>
    <w:rsid w:val="00890956"/>
    <w:rsid w:val="00893353"/>
    <w:rsid w:val="00893CB7"/>
    <w:rsid w:val="008A1457"/>
    <w:rsid w:val="008A2B18"/>
    <w:rsid w:val="008A39BF"/>
    <w:rsid w:val="008A3E13"/>
    <w:rsid w:val="008A3F7F"/>
    <w:rsid w:val="008A46AF"/>
    <w:rsid w:val="008A6C7A"/>
    <w:rsid w:val="008B20BF"/>
    <w:rsid w:val="008B3598"/>
    <w:rsid w:val="008B5189"/>
    <w:rsid w:val="008B5871"/>
    <w:rsid w:val="008C02B8"/>
    <w:rsid w:val="008C43BD"/>
    <w:rsid w:val="008C5E47"/>
    <w:rsid w:val="008C6494"/>
    <w:rsid w:val="008C6D61"/>
    <w:rsid w:val="008D33EE"/>
    <w:rsid w:val="008D4316"/>
    <w:rsid w:val="008D4CF8"/>
    <w:rsid w:val="008E0AF6"/>
    <w:rsid w:val="008E249C"/>
    <w:rsid w:val="008E313F"/>
    <w:rsid w:val="008E31B0"/>
    <w:rsid w:val="008E584C"/>
    <w:rsid w:val="008F1BE3"/>
    <w:rsid w:val="008F5EAA"/>
    <w:rsid w:val="008F63BD"/>
    <w:rsid w:val="008F7E51"/>
    <w:rsid w:val="008F7F61"/>
    <w:rsid w:val="009020D9"/>
    <w:rsid w:val="0090219A"/>
    <w:rsid w:val="00907181"/>
    <w:rsid w:val="009075A2"/>
    <w:rsid w:val="00907968"/>
    <w:rsid w:val="00910828"/>
    <w:rsid w:val="00911D1B"/>
    <w:rsid w:val="00913595"/>
    <w:rsid w:val="00914A7C"/>
    <w:rsid w:val="00914DB2"/>
    <w:rsid w:val="0092047E"/>
    <w:rsid w:val="00923C28"/>
    <w:rsid w:val="00925D19"/>
    <w:rsid w:val="00926E04"/>
    <w:rsid w:val="009273A0"/>
    <w:rsid w:val="009329F8"/>
    <w:rsid w:val="00941751"/>
    <w:rsid w:val="00942440"/>
    <w:rsid w:val="00945478"/>
    <w:rsid w:val="00945930"/>
    <w:rsid w:val="0094598E"/>
    <w:rsid w:val="00951F69"/>
    <w:rsid w:val="009533A5"/>
    <w:rsid w:val="0095444B"/>
    <w:rsid w:val="00956842"/>
    <w:rsid w:val="009571C1"/>
    <w:rsid w:val="009603AA"/>
    <w:rsid w:val="00962114"/>
    <w:rsid w:val="00962F8F"/>
    <w:rsid w:val="00964F8E"/>
    <w:rsid w:val="009652DA"/>
    <w:rsid w:val="00965DC4"/>
    <w:rsid w:val="00965E52"/>
    <w:rsid w:val="00970478"/>
    <w:rsid w:val="00970C9E"/>
    <w:rsid w:val="00973E58"/>
    <w:rsid w:val="009758E2"/>
    <w:rsid w:val="00975D51"/>
    <w:rsid w:val="009762D3"/>
    <w:rsid w:val="009821C3"/>
    <w:rsid w:val="00982A7A"/>
    <w:rsid w:val="009837B4"/>
    <w:rsid w:val="009846F4"/>
    <w:rsid w:val="00984F2A"/>
    <w:rsid w:val="00986EA2"/>
    <w:rsid w:val="00987F8D"/>
    <w:rsid w:val="009908B6"/>
    <w:rsid w:val="00991B59"/>
    <w:rsid w:val="009925AE"/>
    <w:rsid w:val="0099276C"/>
    <w:rsid w:val="009938DD"/>
    <w:rsid w:val="00993974"/>
    <w:rsid w:val="00996EB3"/>
    <w:rsid w:val="00997852"/>
    <w:rsid w:val="0099798D"/>
    <w:rsid w:val="009A474F"/>
    <w:rsid w:val="009A575E"/>
    <w:rsid w:val="009A5AC3"/>
    <w:rsid w:val="009A6088"/>
    <w:rsid w:val="009A6325"/>
    <w:rsid w:val="009A661B"/>
    <w:rsid w:val="009A6BE6"/>
    <w:rsid w:val="009B0749"/>
    <w:rsid w:val="009B2750"/>
    <w:rsid w:val="009B2C68"/>
    <w:rsid w:val="009B2EA0"/>
    <w:rsid w:val="009B4F44"/>
    <w:rsid w:val="009C1295"/>
    <w:rsid w:val="009C58AC"/>
    <w:rsid w:val="009C5DBA"/>
    <w:rsid w:val="009C7D23"/>
    <w:rsid w:val="009D0354"/>
    <w:rsid w:val="009D37D3"/>
    <w:rsid w:val="009D3A06"/>
    <w:rsid w:val="009D470C"/>
    <w:rsid w:val="009D55C5"/>
    <w:rsid w:val="009D718D"/>
    <w:rsid w:val="009E057F"/>
    <w:rsid w:val="009E1503"/>
    <w:rsid w:val="009E2F88"/>
    <w:rsid w:val="009E3D5D"/>
    <w:rsid w:val="009E608C"/>
    <w:rsid w:val="009E70E5"/>
    <w:rsid w:val="009E722A"/>
    <w:rsid w:val="009F01AC"/>
    <w:rsid w:val="009F6913"/>
    <w:rsid w:val="009F7109"/>
    <w:rsid w:val="009F76F6"/>
    <w:rsid w:val="00A037B3"/>
    <w:rsid w:val="00A04572"/>
    <w:rsid w:val="00A04605"/>
    <w:rsid w:val="00A05D08"/>
    <w:rsid w:val="00A063F3"/>
    <w:rsid w:val="00A0693E"/>
    <w:rsid w:val="00A06C10"/>
    <w:rsid w:val="00A06C8B"/>
    <w:rsid w:val="00A10128"/>
    <w:rsid w:val="00A10CE3"/>
    <w:rsid w:val="00A11ECE"/>
    <w:rsid w:val="00A13096"/>
    <w:rsid w:val="00A17B9B"/>
    <w:rsid w:val="00A206A8"/>
    <w:rsid w:val="00A20C1C"/>
    <w:rsid w:val="00A2147F"/>
    <w:rsid w:val="00A2386E"/>
    <w:rsid w:val="00A24836"/>
    <w:rsid w:val="00A278D3"/>
    <w:rsid w:val="00A27C14"/>
    <w:rsid w:val="00A31BF4"/>
    <w:rsid w:val="00A322E4"/>
    <w:rsid w:val="00A32C8D"/>
    <w:rsid w:val="00A33CB8"/>
    <w:rsid w:val="00A35110"/>
    <w:rsid w:val="00A360BC"/>
    <w:rsid w:val="00A37D7A"/>
    <w:rsid w:val="00A440FB"/>
    <w:rsid w:val="00A46037"/>
    <w:rsid w:val="00A46620"/>
    <w:rsid w:val="00A50A5E"/>
    <w:rsid w:val="00A55100"/>
    <w:rsid w:val="00A61632"/>
    <w:rsid w:val="00A65088"/>
    <w:rsid w:val="00A66304"/>
    <w:rsid w:val="00A66342"/>
    <w:rsid w:val="00A66B61"/>
    <w:rsid w:val="00A712B0"/>
    <w:rsid w:val="00A72D05"/>
    <w:rsid w:val="00A77C88"/>
    <w:rsid w:val="00A77F26"/>
    <w:rsid w:val="00A80A1A"/>
    <w:rsid w:val="00A810ED"/>
    <w:rsid w:val="00A84B5F"/>
    <w:rsid w:val="00A873C7"/>
    <w:rsid w:val="00A87BCE"/>
    <w:rsid w:val="00A915EA"/>
    <w:rsid w:val="00A944CA"/>
    <w:rsid w:val="00A944D5"/>
    <w:rsid w:val="00A956C5"/>
    <w:rsid w:val="00A96C1D"/>
    <w:rsid w:val="00A975E7"/>
    <w:rsid w:val="00AA0AA0"/>
    <w:rsid w:val="00AA0D8D"/>
    <w:rsid w:val="00AA2C64"/>
    <w:rsid w:val="00AA2D50"/>
    <w:rsid w:val="00AA45F2"/>
    <w:rsid w:val="00AA5592"/>
    <w:rsid w:val="00AA62E4"/>
    <w:rsid w:val="00AB1126"/>
    <w:rsid w:val="00AB1D68"/>
    <w:rsid w:val="00AB22FF"/>
    <w:rsid w:val="00AB39CA"/>
    <w:rsid w:val="00AB574A"/>
    <w:rsid w:val="00AB6031"/>
    <w:rsid w:val="00AB7528"/>
    <w:rsid w:val="00AB7EB2"/>
    <w:rsid w:val="00AC3838"/>
    <w:rsid w:val="00AC45BC"/>
    <w:rsid w:val="00AC5282"/>
    <w:rsid w:val="00AC6E43"/>
    <w:rsid w:val="00AD07C2"/>
    <w:rsid w:val="00AD097D"/>
    <w:rsid w:val="00AD0DA0"/>
    <w:rsid w:val="00AD30CC"/>
    <w:rsid w:val="00AD50BF"/>
    <w:rsid w:val="00AD55D9"/>
    <w:rsid w:val="00AD5BC6"/>
    <w:rsid w:val="00AD6F9B"/>
    <w:rsid w:val="00AE1FCA"/>
    <w:rsid w:val="00AE21A2"/>
    <w:rsid w:val="00AE26C9"/>
    <w:rsid w:val="00AE382A"/>
    <w:rsid w:val="00AE53F8"/>
    <w:rsid w:val="00AE5422"/>
    <w:rsid w:val="00AE5C88"/>
    <w:rsid w:val="00AF0A5C"/>
    <w:rsid w:val="00AF33F4"/>
    <w:rsid w:val="00AF47CD"/>
    <w:rsid w:val="00AF5311"/>
    <w:rsid w:val="00AF5934"/>
    <w:rsid w:val="00AF7157"/>
    <w:rsid w:val="00B0055B"/>
    <w:rsid w:val="00B045DE"/>
    <w:rsid w:val="00B04774"/>
    <w:rsid w:val="00B05154"/>
    <w:rsid w:val="00B0690C"/>
    <w:rsid w:val="00B10EEB"/>
    <w:rsid w:val="00B11E99"/>
    <w:rsid w:val="00B13A63"/>
    <w:rsid w:val="00B14AD0"/>
    <w:rsid w:val="00B15F88"/>
    <w:rsid w:val="00B16028"/>
    <w:rsid w:val="00B16B37"/>
    <w:rsid w:val="00B1756C"/>
    <w:rsid w:val="00B17ED5"/>
    <w:rsid w:val="00B20F7A"/>
    <w:rsid w:val="00B21B80"/>
    <w:rsid w:val="00B21F03"/>
    <w:rsid w:val="00B24277"/>
    <w:rsid w:val="00B2452D"/>
    <w:rsid w:val="00B30DE3"/>
    <w:rsid w:val="00B37A1A"/>
    <w:rsid w:val="00B42979"/>
    <w:rsid w:val="00B4405A"/>
    <w:rsid w:val="00B459B5"/>
    <w:rsid w:val="00B507AB"/>
    <w:rsid w:val="00B51B2A"/>
    <w:rsid w:val="00B540F3"/>
    <w:rsid w:val="00B569D0"/>
    <w:rsid w:val="00B613A1"/>
    <w:rsid w:val="00B642EA"/>
    <w:rsid w:val="00B64DF9"/>
    <w:rsid w:val="00B70B04"/>
    <w:rsid w:val="00B7141F"/>
    <w:rsid w:val="00B733CB"/>
    <w:rsid w:val="00B74173"/>
    <w:rsid w:val="00B7448C"/>
    <w:rsid w:val="00B76EF9"/>
    <w:rsid w:val="00B85F2F"/>
    <w:rsid w:val="00B979AE"/>
    <w:rsid w:val="00BA083C"/>
    <w:rsid w:val="00BA157C"/>
    <w:rsid w:val="00BA4D0C"/>
    <w:rsid w:val="00BA7348"/>
    <w:rsid w:val="00BB14C3"/>
    <w:rsid w:val="00BB1F5D"/>
    <w:rsid w:val="00BB2E93"/>
    <w:rsid w:val="00BB4DE6"/>
    <w:rsid w:val="00BC14B9"/>
    <w:rsid w:val="00BD39E0"/>
    <w:rsid w:val="00BD50EC"/>
    <w:rsid w:val="00BD589F"/>
    <w:rsid w:val="00BD6F7B"/>
    <w:rsid w:val="00BE3C63"/>
    <w:rsid w:val="00BE4E19"/>
    <w:rsid w:val="00BE5F49"/>
    <w:rsid w:val="00BE74AC"/>
    <w:rsid w:val="00BE7E2B"/>
    <w:rsid w:val="00BF1101"/>
    <w:rsid w:val="00BF22A2"/>
    <w:rsid w:val="00BF2CF4"/>
    <w:rsid w:val="00BF49C7"/>
    <w:rsid w:val="00BF5413"/>
    <w:rsid w:val="00C01185"/>
    <w:rsid w:val="00C01BE7"/>
    <w:rsid w:val="00C0268B"/>
    <w:rsid w:val="00C02968"/>
    <w:rsid w:val="00C03E31"/>
    <w:rsid w:val="00C06C26"/>
    <w:rsid w:val="00C071E2"/>
    <w:rsid w:val="00C1334E"/>
    <w:rsid w:val="00C20A64"/>
    <w:rsid w:val="00C228AD"/>
    <w:rsid w:val="00C230C7"/>
    <w:rsid w:val="00C25EE4"/>
    <w:rsid w:val="00C2729C"/>
    <w:rsid w:val="00C33235"/>
    <w:rsid w:val="00C351B9"/>
    <w:rsid w:val="00C35BDE"/>
    <w:rsid w:val="00C37F88"/>
    <w:rsid w:val="00C419EF"/>
    <w:rsid w:val="00C421A6"/>
    <w:rsid w:val="00C42A46"/>
    <w:rsid w:val="00C445D2"/>
    <w:rsid w:val="00C467DE"/>
    <w:rsid w:val="00C47D6C"/>
    <w:rsid w:val="00C50060"/>
    <w:rsid w:val="00C50E10"/>
    <w:rsid w:val="00C5171D"/>
    <w:rsid w:val="00C51C30"/>
    <w:rsid w:val="00C52B04"/>
    <w:rsid w:val="00C542E9"/>
    <w:rsid w:val="00C548E0"/>
    <w:rsid w:val="00C5734A"/>
    <w:rsid w:val="00C57C29"/>
    <w:rsid w:val="00C63AEF"/>
    <w:rsid w:val="00C6402C"/>
    <w:rsid w:val="00C647AD"/>
    <w:rsid w:val="00C66376"/>
    <w:rsid w:val="00C66B79"/>
    <w:rsid w:val="00C75A94"/>
    <w:rsid w:val="00C7668E"/>
    <w:rsid w:val="00C81F83"/>
    <w:rsid w:val="00C8389E"/>
    <w:rsid w:val="00C8406A"/>
    <w:rsid w:val="00C8424C"/>
    <w:rsid w:val="00C85335"/>
    <w:rsid w:val="00C8556B"/>
    <w:rsid w:val="00C85DE9"/>
    <w:rsid w:val="00C86663"/>
    <w:rsid w:val="00C873FB"/>
    <w:rsid w:val="00C8747B"/>
    <w:rsid w:val="00C9035B"/>
    <w:rsid w:val="00C933EF"/>
    <w:rsid w:val="00C959E1"/>
    <w:rsid w:val="00C975A4"/>
    <w:rsid w:val="00CA0E97"/>
    <w:rsid w:val="00CA2C29"/>
    <w:rsid w:val="00CA30AC"/>
    <w:rsid w:val="00CB0C46"/>
    <w:rsid w:val="00CB1F84"/>
    <w:rsid w:val="00CB1FE7"/>
    <w:rsid w:val="00CB23EF"/>
    <w:rsid w:val="00CB252D"/>
    <w:rsid w:val="00CB34A5"/>
    <w:rsid w:val="00CB37C6"/>
    <w:rsid w:val="00CB5F87"/>
    <w:rsid w:val="00CB640B"/>
    <w:rsid w:val="00CB64C0"/>
    <w:rsid w:val="00CB6FE7"/>
    <w:rsid w:val="00CB7218"/>
    <w:rsid w:val="00CB7EFB"/>
    <w:rsid w:val="00CC0123"/>
    <w:rsid w:val="00CC0AED"/>
    <w:rsid w:val="00CC139D"/>
    <w:rsid w:val="00CC3DA8"/>
    <w:rsid w:val="00CC520D"/>
    <w:rsid w:val="00CC72E7"/>
    <w:rsid w:val="00CD03D1"/>
    <w:rsid w:val="00CD3EC8"/>
    <w:rsid w:val="00CD601E"/>
    <w:rsid w:val="00CD7135"/>
    <w:rsid w:val="00CE05A9"/>
    <w:rsid w:val="00CE0CFB"/>
    <w:rsid w:val="00CE3AE4"/>
    <w:rsid w:val="00CE45AB"/>
    <w:rsid w:val="00CF0705"/>
    <w:rsid w:val="00CF1779"/>
    <w:rsid w:val="00CF22FA"/>
    <w:rsid w:val="00CF3F92"/>
    <w:rsid w:val="00CF5C81"/>
    <w:rsid w:val="00CF6A97"/>
    <w:rsid w:val="00D01321"/>
    <w:rsid w:val="00D0437B"/>
    <w:rsid w:val="00D05627"/>
    <w:rsid w:val="00D10A78"/>
    <w:rsid w:val="00D12415"/>
    <w:rsid w:val="00D21167"/>
    <w:rsid w:val="00D23327"/>
    <w:rsid w:val="00D234A5"/>
    <w:rsid w:val="00D24F2A"/>
    <w:rsid w:val="00D2708A"/>
    <w:rsid w:val="00D2777F"/>
    <w:rsid w:val="00D27DB9"/>
    <w:rsid w:val="00D3050F"/>
    <w:rsid w:val="00D31A54"/>
    <w:rsid w:val="00D349EB"/>
    <w:rsid w:val="00D362C5"/>
    <w:rsid w:val="00D37BC2"/>
    <w:rsid w:val="00D37C9B"/>
    <w:rsid w:val="00D37D35"/>
    <w:rsid w:val="00D45370"/>
    <w:rsid w:val="00D45E27"/>
    <w:rsid w:val="00D46778"/>
    <w:rsid w:val="00D514BD"/>
    <w:rsid w:val="00D533F3"/>
    <w:rsid w:val="00D56588"/>
    <w:rsid w:val="00D56733"/>
    <w:rsid w:val="00D579FC"/>
    <w:rsid w:val="00D57E1F"/>
    <w:rsid w:val="00D604A0"/>
    <w:rsid w:val="00D60AEE"/>
    <w:rsid w:val="00D6248B"/>
    <w:rsid w:val="00D62666"/>
    <w:rsid w:val="00D626EE"/>
    <w:rsid w:val="00D62B6C"/>
    <w:rsid w:val="00D634D6"/>
    <w:rsid w:val="00D63A5F"/>
    <w:rsid w:val="00D657D3"/>
    <w:rsid w:val="00D70C92"/>
    <w:rsid w:val="00D71A95"/>
    <w:rsid w:val="00D73368"/>
    <w:rsid w:val="00D73E3F"/>
    <w:rsid w:val="00D756B5"/>
    <w:rsid w:val="00D75CDE"/>
    <w:rsid w:val="00D770D1"/>
    <w:rsid w:val="00D77A06"/>
    <w:rsid w:val="00D85316"/>
    <w:rsid w:val="00D86F88"/>
    <w:rsid w:val="00D90041"/>
    <w:rsid w:val="00D904E4"/>
    <w:rsid w:val="00D90949"/>
    <w:rsid w:val="00D91BAB"/>
    <w:rsid w:val="00D93BD4"/>
    <w:rsid w:val="00D95963"/>
    <w:rsid w:val="00D95A95"/>
    <w:rsid w:val="00D96184"/>
    <w:rsid w:val="00D972FA"/>
    <w:rsid w:val="00DA4512"/>
    <w:rsid w:val="00DA4564"/>
    <w:rsid w:val="00DB272F"/>
    <w:rsid w:val="00DB3F46"/>
    <w:rsid w:val="00DC2BCE"/>
    <w:rsid w:val="00DC457E"/>
    <w:rsid w:val="00DC5D88"/>
    <w:rsid w:val="00DD2959"/>
    <w:rsid w:val="00DD3FBC"/>
    <w:rsid w:val="00DD414A"/>
    <w:rsid w:val="00DD71C8"/>
    <w:rsid w:val="00DE1585"/>
    <w:rsid w:val="00DE4C39"/>
    <w:rsid w:val="00DE51D8"/>
    <w:rsid w:val="00DF0C0F"/>
    <w:rsid w:val="00DF311A"/>
    <w:rsid w:val="00DF3686"/>
    <w:rsid w:val="00DF455F"/>
    <w:rsid w:val="00DF49BD"/>
    <w:rsid w:val="00DF4F3E"/>
    <w:rsid w:val="00DF5E99"/>
    <w:rsid w:val="00DF66D4"/>
    <w:rsid w:val="00E00462"/>
    <w:rsid w:val="00E010FB"/>
    <w:rsid w:val="00E0168E"/>
    <w:rsid w:val="00E04397"/>
    <w:rsid w:val="00E04A76"/>
    <w:rsid w:val="00E05A3D"/>
    <w:rsid w:val="00E06AC1"/>
    <w:rsid w:val="00E07888"/>
    <w:rsid w:val="00E114BC"/>
    <w:rsid w:val="00E11EEA"/>
    <w:rsid w:val="00E136B4"/>
    <w:rsid w:val="00E142FD"/>
    <w:rsid w:val="00E171ED"/>
    <w:rsid w:val="00E19959"/>
    <w:rsid w:val="00E22527"/>
    <w:rsid w:val="00E22C75"/>
    <w:rsid w:val="00E24D8A"/>
    <w:rsid w:val="00E24F45"/>
    <w:rsid w:val="00E27092"/>
    <w:rsid w:val="00E27DA6"/>
    <w:rsid w:val="00E3072F"/>
    <w:rsid w:val="00E3096D"/>
    <w:rsid w:val="00E32722"/>
    <w:rsid w:val="00E32AE5"/>
    <w:rsid w:val="00E36AC9"/>
    <w:rsid w:val="00E40123"/>
    <w:rsid w:val="00E40BB1"/>
    <w:rsid w:val="00E45CC7"/>
    <w:rsid w:val="00E45E18"/>
    <w:rsid w:val="00E523FC"/>
    <w:rsid w:val="00E54275"/>
    <w:rsid w:val="00E5524F"/>
    <w:rsid w:val="00E60DB6"/>
    <w:rsid w:val="00E611A6"/>
    <w:rsid w:val="00E61249"/>
    <w:rsid w:val="00E64CF0"/>
    <w:rsid w:val="00E65A34"/>
    <w:rsid w:val="00E66CDD"/>
    <w:rsid w:val="00E6719F"/>
    <w:rsid w:val="00E733BD"/>
    <w:rsid w:val="00E73601"/>
    <w:rsid w:val="00E75C9A"/>
    <w:rsid w:val="00E77486"/>
    <w:rsid w:val="00E81738"/>
    <w:rsid w:val="00E8307E"/>
    <w:rsid w:val="00E8454E"/>
    <w:rsid w:val="00E85417"/>
    <w:rsid w:val="00E860D9"/>
    <w:rsid w:val="00E86DA1"/>
    <w:rsid w:val="00E96176"/>
    <w:rsid w:val="00E96364"/>
    <w:rsid w:val="00E96A1E"/>
    <w:rsid w:val="00EA18E9"/>
    <w:rsid w:val="00EA1C8C"/>
    <w:rsid w:val="00EA53B4"/>
    <w:rsid w:val="00EA5E0D"/>
    <w:rsid w:val="00EA7DB0"/>
    <w:rsid w:val="00EB323D"/>
    <w:rsid w:val="00EB45A9"/>
    <w:rsid w:val="00EB7131"/>
    <w:rsid w:val="00EB788E"/>
    <w:rsid w:val="00EC14AC"/>
    <w:rsid w:val="00EC1F0A"/>
    <w:rsid w:val="00EC37A2"/>
    <w:rsid w:val="00EC571C"/>
    <w:rsid w:val="00EC649C"/>
    <w:rsid w:val="00EC7BAE"/>
    <w:rsid w:val="00EC7CF0"/>
    <w:rsid w:val="00ED26FA"/>
    <w:rsid w:val="00ED3581"/>
    <w:rsid w:val="00ED38D8"/>
    <w:rsid w:val="00ED40C1"/>
    <w:rsid w:val="00EE068A"/>
    <w:rsid w:val="00EE137C"/>
    <w:rsid w:val="00EE3A46"/>
    <w:rsid w:val="00EE516B"/>
    <w:rsid w:val="00EF267B"/>
    <w:rsid w:val="00EF3134"/>
    <w:rsid w:val="00EF3D1C"/>
    <w:rsid w:val="00EF4028"/>
    <w:rsid w:val="00EF41EF"/>
    <w:rsid w:val="00EF6243"/>
    <w:rsid w:val="00EF6412"/>
    <w:rsid w:val="00F00119"/>
    <w:rsid w:val="00F00A54"/>
    <w:rsid w:val="00F025C3"/>
    <w:rsid w:val="00F03942"/>
    <w:rsid w:val="00F04E88"/>
    <w:rsid w:val="00F06366"/>
    <w:rsid w:val="00F064C9"/>
    <w:rsid w:val="00F07A5E"/>
    <w:rsid w:val="00F11CAB"/>
    <w:rsid w:val="00F21577"/>
    <w:rsid w:val="00F21B21"/>
    <w:rsid w:val="00F229AF"/>
    <w:rsid w:val="00F24BC1"/>
    <w:rsid w:val="00F27CCE"/>
    <w:rsid w:val="00F31D96"/>
    <w:rsid w:val="00F320C5"/>
    <w:rsid w:val="00F32B08"/>
    <w:rsid w:val="00F33437"/>
    <w:rsid w:val="00F3483E"/>
    <w:rsid w:val="00F350B8"/>
    <w:rsid w:val="00F35626"/>
    <w:rsid w:val="00F361BE"/>
    <w:rsid w:val="00F42E30"/>
    <w:rsid w:val="00F42FA0"/>
    <w:rsid w:val="00F43637"/>
    <w:rsid w:val="00F51F6B"/>
    <w:rsid w:val="00F52C75"/>
    <w:rsid w:val="00F52F72"/>
    <w:rsid w:val="00F601DA"/>
    <w:rsid w:val="00F65EFF"/>
    <w:rsid w:val="00F66C57"/>
    <w:rsid w:val="00F700F2"/>
    <w:rsid w:val="00F7421F"/>
    <w:rsid w:val="00F7776D"/>
    <w:rsid w:val="00F80486"/>
    <w:rsid w:val="00F82211"/>
    <w:rsid w:val="00F83543"/>
    <w:rsid w:val="00F83A50"/>
    <w:rsid w:val="00F83A90"/>
    <w:rsid w:val="00F84DC1"/>
    <w:rsid w:val="00F87571"/>
    <w:rsid w:val="00F87949"/>
    <w:rsid w:val="00F879EC"/>
    <w:rsid w:val="00F90760"/>
    <w:rsid w:val="00F915FA"/>
    <w:rsid w:val="00F92A06"/>
    <w:rsid w:val="00F93D31"/>
    <w:rsid w:val="00F96844"/>
    <w:rsid w:val="00FA13E3"/>
    <w:rsid w:val="00FA34CC"/>
    <w:rsid w:val="00FA394B"/>
    <w:rsid w:val="00FA4388"/>
    <w:rsid w:val="00FA63D9"/>
    <w:rsid w:val="00FB1EEA"/>
    <w:rsid w:val="00FB29F7"/>
    <w:rsid w:val="00FB2DF6"/>
    <w:rsid w:val="00FB4A5A"/>
    <w:rsid w:val="00FC0DD1"/>
    <w:rsid w:val="00FC3ADD"/>
    <w:rsid w:val="00FC5C92"/>
    <w:rsid w:val="00FD0971"/>
    <w:rsid w:val="00FD3E12"/>
    <w:rsid w:val="00FD606A"/>
    <w:rsid w:val="00FE1137"/>
    <w:rsid w:val="00FE28DF"/>
    <w:rsid w:val="00FE3E63"/>
    <w:rsid w:val="00FE5E33"/>
    <w:rsid w:val="00FE6727"/>
    <w:rsid w:val="00FE7E29"/>
    <w:rsid w:val="00FF0E84"/>
    <w:rsid w:val="00FF10FF"/>
    <w:rsid w:val="00FF1551"/>
    <w:rsid w:val="00FF1FE4"/>
    <w:rsid w:val="00FF226A"/>
    <w:rsid w:val="00FF38F2"/>
    <w:rsid w:val="00FF5162"/>
    <w:rsid w:val="00FF5B2C"/>
    <w:rsid w:val="00FF62C7"/>
    <w:rsid w:val="00FF6CC3"/>
    <w:rsid w:val="07645305"/>
    <w:rsid w:val="08298C94"/>
    <w:rsid w:val="0A9884A3"/>
    <w:rsid w:val="0B1324F3"/>
    <w:rsid w:val="0B315899"/>
    <w:rsid w:val="10A88C66"/>
    <w:rsid w:val="135794B5"/>
    <w:rsid w:val="14227611"/>
    <w:rsid w:val="164C5529"/>
    <w:rsid w:val="165625F5"/>
    <w:rsid w:val="16BC730F"/>
    <w:rsid w:val="181B5FB1"/>
    <w:rsid w:val="183F2EDC"/>
    <w:rsid w:val="19BEE857"/>
    <w:rsid w:val="1B68175B"/>
    <w:rsid w:val="1BE7D23F"/>
    <w:rsid w:val="1F027B2D"/>
    <w:rsid w:val="2A89CEA0"/>
    <w:rsid w:val="2B86907A"/>
    <w:rsid w:val="30BA42B8"/>
    <w:rsid w:val="341BCA26"/>
    <w:rsid w:val="342ED343"/>
    <w:rsid w:val="358C76E2"/>
    <w:rsid w:val="3617E91A"/>
    <w:rsid w:val="37DB9B23"/>
    <w:rsid w:val="3B093A14"/>
    <w:rsid w:val="3CF1C9D7"/>
    <w:rsid w:val="3D127E55"/>
    <w:rsid w:val="4145EFA2"/>
    <w:rsid w:val="422A3CCA"/>
    <w:rsid w:val="422AB21A"/>
    <w:rsid w:val="43BAB142"/>
    <w:rsid w:val="444C2ABD"/>
    <w:rsid w:val="45714C03"/>
    <w:rsid w:val="46668F84"/>
    <w:rsid w:val="468B3678"/>
    <w:rsid w:val="46C88FB7"/>
    <w:rsid w:val="47E9D8FC"/>
    <w:rsid w:val="4B4604AB"/>
    <w:rsid w:val="4CF432DD"/>
    <w:rsid w:val="4E2C6B2E"/>
    <w:rsid w:val="4EEEBBDE"/>
    <w:rsid w:val="4FADEAA1"/>
    <w:rsid w:val="53ACEC4F"/>
    <w:rsid w:val="5B8B4994"/>
    <w:rsid w:val="5FBFA079"/>
    <w:rsid w:val="6033FDA6"/>
    <w:rsid w:val="60C342D9"/>
    <w:rsid w:val="6109D644"/>
    <w:rsid w:val="610D3060"/>
    <w:rsid w:val="628B7331"/>
    <w:rsid w:val="62C1060C"/>
    <w:rsid w:val="65C9468D"/>
    <w:rsid w:val="68D011B2"/>
    <w:rsid w:val="6D4376CC"/>
    <w:rsid w:val="6EDF804F"/>
    <w:rsid w:val="6F0A1FF5"/>
    <w:rsid w:val="6F0BDB54"/>
    <w:rsid w:val="711354F4"/>
    <w:rsid w:val="73C8E783"/>
    <w:rsid w:val="76AE3C7C"/>
    <w:rsid w:val="7C33688F"/>
    <w:rsid w:val="7CFD722F"/>
    <w:rsid w:val="7EA09E86"/>
    <w:rsid w:val="7F5B8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80F0"/>
  <w15:chartTrackingRefBased/>
  <w15:docId w15:val="{3D9D0DF6-1A01-4704-BCB8-0BC50140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2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F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F2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2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2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2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2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2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2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2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2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2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2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21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21D"/>
  </w:style>
  <w:style w:type="paragraph" w:styleId="Zpat">
    <w:name w:val="footer"/>
    <w:basedOn w:val="Normln"/>
    <w:link w:val="Zpat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21D"/>
  </w:style>
  <w:style w:type="paragraph" w:styleId="Normlnweb">
    <w:name w:val="Normal (Web)"/>
    <w:basedOn w:val="Normln"/>
    <w:uiPriority w:val="99"/>
    <w:unhideWhenUsed/>
    <w:qFormat/>
    <w:rsid w:val="004350F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rsid w:val="00DF49B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C1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90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D10F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1DB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002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marcela.stefc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zehnder.cz/c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ehnder.cz/cs/komfortni-vetrani/prevence-prehrivani-pruvodce-chlazeni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9BAD-FAD7-47EE-B1D8-62E40CA68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BC71E-4C6E-4A05-9763-B379B4074BD1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2AEFE4A8-73BA-4546-9BCD-CF6B0A0A7D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3F6B7-BFE2-4A77-9815-65D8EB83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Pavlíčková</dc:creator>
  <cp:keywords/>
  <dc:description/>
  <cp:lastModifiedBy>Vendula Pavlíčková | CrestCommunications a.s.</cp:lastModifiedBy>
  <cp:revision>43</cp:revision>
  <cp:lastPrinted>2026-02-12T12:56:00Z</cp:lastPrinted>
  <dcterms:created xsi:type="dcterms:W3CDTF">2026-05-13T09:19:00Z</dcterms:created>
  <dcterms:modified xsi:type="dcterms:W3CDTF">2026-05-28T06:29:00Z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